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8"/>
      </w:tblGrid>
      <w:tr w:rsidR="00564B3B" w:rsidRPr="00292747" w14:paraId="4B946E39" w14:textId="77777777" w:rsidTr="003F644F">
        <w:tc>
          <w:tcPr>
            <w:tcW w:w="9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F8343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b/>
                <w:color w:val="000000" w:themeColor="text1"/>
                <w:sz w:val="72"/>
              </w:rPr>
              <w:t xml:space="preserve">D R E H B U C H  </w:t>
            </w:r>
          </w:p>
          <w:p w14:paraId="63DB6466" w14:textId="77777777" w:rsidR="00472896" w:rsidRPr="005D60EC" w:rsidRDefault="004F3F95" w:rsidP="00D81B6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Reckers</w:t>
            </w:r>
          </w:p>
          <w:p w14:paraId="72A78CB2" w14:textId="77777777" w:rsidR="00901AC9" w:rsidRPr="00901AC9" w:rsidRDefault="00102C13" w:rsidP="00D81B6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Imagefilm: Reckers – (nicht nur) im Kern gut</w:t>
            </w:r>
          </w:p>
          <w:p w14:paraId="20CD7B3B" w14:textId="77777777" w:rsidR="00EB77FA" w:rsidRPr="005D60EC" w:rsidRDefault="00EB77FA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</w:p>
          <w:p w14:paraId="05FD55F0" w14:textId="77777777" w:rsidR="00D81B66" w:rsidRPr="005D60EC" w:rsidRDefault="00D81B66" w:rsidP="00D81B66">
            <w:pPr>
              <w:spacing w:after="0" w:line="240" w:lineRule="auto"/>
              <w:contextualSpacing/>
              <w:rPr>
                <w:rFonts w:ascii="Arial" w:hAnsi="Arial"/>
                <w:color w:val="000000" w:themeColor="text1"/>
              </w:rPr>
            </w:pPr>
          </w:p>
          <w:p w14:paraId="62D680F2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color w:val="000000" w:themeColor="text1"/>
              </w:rPr>
              <w:t xml:space="preserve">Version:  </w:t>
            </w:r>
            <w:r w:rsidR="00472896">
              <w:rPr>
                <w:rFonts w:ascii="Arial" w:hAnsi="Arial"/>
                <w:color w:val="000000" w:themeColor="text1"/>
              </w:rPr>
              <w:t>1</w:t>
            </w:r>
            <w:r w:rsidRPr="00292747">
              <w:rPr>
                <w:rFonts w:ascii="Arial" w:hAnsi="Arial"/>
                <w:color w:val="000000" w:themeColor="text1"/>
              </w:rPr>
              <w:t xml:space="preserve">        </w:t>
            </w:r>
          </w:p>
          <w:p w14:paraId="5A1DBCEC" w14:textId="77777777" w:rsidR="00D81B66" w:rsidRPr="00292747" w:rsidRDefault="00D81B66" w:rsidP="00D81B66">
            <w:pPr>
              <w:spacing w:after="0" w:line="240" w:lineRule="auto"/>
              <w:contextualSpacing/>
              <w:rPr>
                <w:rFonts w:ascii="Arial" w:hAnsi="Arial"/>
                <w:color w:val="000000" w:themeColor="text1"/>
              </w:rPr>
            </w:pPr>
          </w:p>
          <w:p w14:paraId="41E590FC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B4965">
              <w:rPr>
                <w:rFonts w:ascii="Arial" w:hAnsi="Arial"/>
                <w:color w:val="000000" w:themeColor="text1"/>
              </w:rPr>
              <w:t xml:space="preserve">Seiten:  </w:t>
            </w:r>
            <w:r w:rsidR="00817786">
              <w:rPr>
                <w:rFonts w:ascii="Arial" w:hAnsi="Arial"/>
                <w:color w:val="000000" w:themeColor="text1"/>
              </w:rPr>
              <w:t>4</w:t>
            </w:r>
          </w:p>
          <w:p w14:paraId="1EF7F8ED" w14:textId="77777777" w:rsidR="00D81B66" w:rsidRPr="00292747" w:rsidRDefault="00D81B66" w:rsidP="00D81B66">
            <w:pPr>
              <w:spacing w:after="0" w:line="240" w:lineRule="auto"/>
              <w:contextualSpacing/>
              <w:rPr>
                <w:rFonts w:ascii="Arial" w:hAnsi="Arial"/>
                <w:color w:val="000000" w:themeColor="text1"/>
              </w:rPr>
            </w:pPr>
          </w:p>
          <w:p w14:paraId="2A156CB9" w14:textId="77777777" w:rsidR="00EB77FA" w:rsidRPr="00292747" w:rsidRDefault="0081778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bearbeitet von:</w:t>
            </w:r>
            <w:r w:rsidR="00B14216" w:rsidRPr="00292747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="00AF3102">
              <w:rPr>
                <w:rFonts w:ascii="Arial" w:hAnsi="Arial"/>
                <w:color w:val="000000" w:themeColor="text1"/>
              </w:rPr>
              <w:t>Tomma</w:t>
            </w:r>
            <w:proofErr w:type="spellEnd"/>
            <w:r w:rsidR="00AF3102">
              <w:rPr>
                <w:rFonts w:ascii="Arial" w:hAnsi="Arial"/>
                <w:color w:val="000000" w:themeColor="text1"/>
              </w:rPr>
              <w:t xml:space="preserve"> Theophil</w:t>
            </w:r>
          </w:p>
          <w:p w14:paraId="12F8B9C5" w14:textId="77777777" w:rsidR="00D81B66" w:rsidRPr="00292747" w:rsidRDefault="00D81B66" w:rsidP="00D81B66">
            <w:pPr>
              <w:spacing w:after="0" w:line="240" w:lineRule="auto"/>
              <w:contextualSpacing/>
              <w:rPr>
                <w:rFonts w:ascii="Arial" w:hAnsi="Arial"/>
                <w:color w:val="000000" w:themeColor="text1"/>
              </w:rPr>
            </w:pPr>
          </w:p>
          <w:p w14:paraId="6AFB75C2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color w:val="000000" w:themeColor="text1"/>
              </w:rPr>
              <w:t xml:space="preserve">Dateiname: </w:t>
            </w:r>
            <w:r w:rsidR="007A5AC6">
              <w:rPr>
                <w:rFonts w:ascii="Arial" w:hAnsi="Arial"/>
                <w:color w:val="000000" w:themeColor="text1"/>
              </w:rPr>
              <w:t>2025-05-02_Drehbuch_Reckers_Imagefilm</w:t>
            </w:r>
            <w:r w:rsidRPr="00292747">
              <w:rPr>
                <w:rFonts w:ascii="Arial" w:hAnsi="Arial"/>
                <w:color w:val="000000" w:themeColor="text1"/>
              </w:rPr>
              <w:t xml:space="preserve">   </w:t>
            </w:r>
            <w:r w:rsidRPr="00292747">
              <w:rPr>
                <w:rFonts w:ascii="Arial" w:hAnsi="Arial"/>
                <w:color w:val="000000" w:themeColor="text1"/>
              </w:rPr>
              <w:tab/>
              <w:t xml:space="preserve">              </w:t>
            </w:r>
          </w:p>
          <w:p w14:paraId="4BE18059" w14:textId="77777777" w:rsidR="00D81B66" w:rsidRPr="00292747" w:rsidRDefault="00D81B66" w:rsidP="00D81B66">
            <w:pPr>
              <w:spacing w:after="0" w:line="240" w:lineRule="auto"/>
              <w:contextualSpacing/>
              <w:rPr>
                <w:rFonts w:ascii="Arial" w:hAnsi="Arial"/>
                <w:color w:val="000000" w:themeColor="text1"/>
              </w:rPr>
            </w:pPr>
          </w:p>
          <w:p w14:paraId="2505AD53" w14:textId="77777777" w:rsidR="00EB77FA" w:rsidRPr="00AF3102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AF3102">
              <w:rPr>
                <w:rFonts w:ascii="Arial" w:hAnsi="Arial"/>
                <w:color w:val="000000" w:themeColor="text1"/>
              </w:rPr>
              <w:t>Text</w:t>
            </w:r>
            <w:r w:rsidR="00EE1965">
              <w:rPr>
                <w:rFonts w:ascii="Arial" w:hAnsi="Arial"/>
                <w:color w:val="000000" w:themeColor="text1"/>
              </w:rPr>
              <w:t xml:space="preserve"> gesamt: ca. 1:</w:t>
            </w:r>
            <w:r w:rsidR="007A5AC6">
              <w:rPr>
                <w:rFonts w:ascii="Arial" w:hAnsi="Arial"/>
                <w:color w:val="000000" w:themeColor="text1"/>
              </w:rPr>
              <w:t>50</w:t>
            </w:r>
            <w:r w:rsidR="00EE1965">
              <w:rPr>
                <w:rFonts w:ascii="Arial" w:hAnsi="Arial"/>
                <w:color w:val="000000" w:themeColor="text1"/>
              </w:rPr>
              <w:t xml:space="preserve"> Min.</w:t>
            </w:r>
          </w:p>
          <w:p w14:paraId="65D71E92" w14:textId="77777777" w:rsidR="00D81B66" w:rsidRPr="00D97008" w:rsidRDefault="00D81B66" w:rsidP="00D81B66">
            <w:pPr>
              <w:spacing w:after="0" w:line="240" w:lineRule="auto"/>
              <w:contextualSpacing/>
              <w:rPr>
                <w:rFonts w:ascii="Arial" w:hAnsi="Arial"/>
                <w:color w:val="000000" w:themeColor="text1"/>
                <w:highlight w:val="yellow"/>
              </w:rPr>
            </w:pPr>
          </w:p>
          <w:p w14:paraId="08BCA394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C57D8F">
              <w:rPr>
                <w:rFonts w:ascii="Arial" w:hAnsi="Arial"/>
                <w:color w:val="000000" w:themeColor="text1"/>
              </w:rPr>
              <w:t>Laufzeit gesamt: ca.</w:t>
            </w:r>
            <w:r w:rsidR="006049AA" w:rsidRPr="00C57D8F">
              <w:rPr>
                <w:rFonts w:ascii="Arial" w:hAnsi="Arial"/>
                <w:color w:val="000000" w:themeColor="text1"/>
              </w:rPr>
              <w:t xml:space="preserve"> </w:t>
            </w:r>
            <w:r w:rsidR="0065148A">
              <w:rPr>
                <w:rFonts w:ascii="Arial" w:hAnsi="Arial"/>
                <w:color w:val="000000" w:themeColor="text1"/>
              </w:rPr>
              <w:t>2</w:t>
            </w:r>
            <w:r w:rsidR="00EE1965">
              <w:rPr>
                <w:rFonts w:ascii="Arial" w:hAnsi="Arial"/>
                <w:color w:val="000000" w:themeColor="text1"/>
              </w:rPr>
              <w:t>:</w:t>
            </w:r>
            <w:r w:rsidR="007A5AC6">
              <w:rPr>
                <w:rFonts w:ascii="Arial" w:hAnsi="Arial"/>
                <w:color w:val="000000" w:themeColor="text1"/>
              </w:rPr>
              <w:t>15</w:t>
            </w:r>
            <w:r w:rsidR="006049AA" w:rsidRPr="00C57D8F">
              <w:rPr>
                <w:rFonts w:ascii="Arial" w:hAnsi="Arial"/>
                <w:color w:val="000000" w:themeColor="text1"/>
              </w:rPr>
              <w:t xml:space="preserve"> Min.</w:t>
            </w:r>
            <w:r w:rsidR="00910F49">
              <w:rPr>
                <w:rFonts w:ascii="Arial" w:hAnsi="Arial"/>
                <w:color w:val="000000" w:themeColor="text1"/>
              </w:rPr>
              <w:t xml:space="preserve"> </w:t>
            </w:r>
          </w:p>
          <w:p w14:paraId="47DC24C1" w14:textId="77777777" w:rsidR="00D81B66" w:rsidRPr="00292747" w:rsidRDefault="00D81B66" w:rsidP="00D81B66">
            <w:pPr>
              <w:spacing w:after="0" w:line="240" w:lineRule="auto"/>
              <w:contextualSpacing/>
              <w:rPr>
                <w:rFonts w:ascii="Arial" w:hAnsi="Arial"/>
                <w:color w:val="000000" w:themeColor="text1"/>
              </w:rPr>
            </w:pPr>
          </w:p>
          <w:p w14:paraId="637ADE99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color w:val="000000" w:themeColor="text1"/>
              </w:rPr>
              <w:t xml:space="preserve">Datum: </w:t>
            </w:r>
            <w:r w:rsidR="007A5AC6">
              <w:rPr>
                <w:rFonts w:ascii="Arial" w:hAnsi="Arial"/>
                <w:color w:val="000000" w:themeColor="text1"/>
              </w:rPr>
              <w:t>02</w:t>
            </w:r>
            <w:r w:rsidRPr="00292747">
              <w:rPr>
                <w:rFonts w:ascii="Arial" w:hAnsi="Arial"/>
                <w:color w:val="000000" w:themeColor="text1"/>
              </w:rPr>
              <w:t>.</w:t>
            </w:r>
            <w:r w:rsidR="00282E66">
              <w:rPr>
                <w:rFonts w:ascii="Arial" w:hAnsi="Arial"/>
                <w:color w:val="000000" w:themeColor="text1"/>
              </w:rPr>
              <w:t>0</w:t>
            </w:r>
            <w:r w:rsidR="007A5AC6">
              <w:rPr>
                <w:rFonts w:ascii="Arial" w:hAnsi="Arial"/>
                <w:color w:val="000000" w:themeColor="text1"/>
              </w:rPr>
              <w:t>5</w:t>
            </w:r>
            <w:r w:rsidRPr="00292747">
              <w:rPr>
                <w:rFonts w:ascii="Arial" w:hAnsi="Arial"/>
                <w:color w:val="000000" w:themeColor="text1"/>
              </w:rPr>
              <w:t>.202</w:t>
            </w:r>
            <w:r w:rsidR="00817786">
              <w:rPr>
                <w:rFonts w:ascii="Arial" w:hAnsi="Arial"/>
                <w:color w:val="000000" w:themeColor="text1"/>
              </w:rPr>
              <w:t>5</w:t>
            </w:r>
          </w:p>
          <w:p w14:paraId="7BBA6F4A" w14:textId="77777777" w:rsidR="00D81B66" w:rsidRPr="00292747" w:rsidRDefault="00D81B66" w:rsidP="00D81B66">
            <w:pPr>
              <w:spacing w:after="0" w:line="240" w:lineRule="auto"/>
              <w:contextualSpacing/>
              <w:rPr>
                <w:rFonts w:ascii="Arial" w:hAnsi="Arial"/>
                <w:b/>
                <w:color w:val="000000" w:themeColor="text1"/>
                <w:sz w:val="28"/>
              </w:rPr>
            </w:pPr>
          </w:p>
          <w:p w14:paraId="3A4C76AC" w14:textId="77777777" w:rsidR="00EB77FA" w:rsidRDefault="00B14216" w:rsidP="00D81B66">
            <w:pPr>
              <w:spacing w:after="0" w:line="240" w:lineRule="auto"/>
              <w:contextualSpacing/>
              <w:rPr>
                <w:rFonts w:ascii="Arial" w:hAnsi="Arial"/>
                <w:b/>
                <w:color w:val="000000" w:themeColor="text1"/>
                <w:sz w:val="28"/>
              </w:rPr>
            </w:pP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>Verteiler:</w:t>
            </w:r>
          </w:p>
          <w:p w14:paraId="22718A04" w14:textId="77777777" w:rsidR="00AF3102" w:rsidRPr="00292747" w:rsidRDefault="00AF3102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</w:p>
          <w:p w14:paraId="78C873A5" w14:textId="77777777" w:rsidR="00AF3102" w:rsidRPr="00EF5E86" w:rsidRDefault="00AC40C8" w:rsidP="00D81B66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Bernhard Rieken, Jana Distelkämper</w:t>
            </w:r>
          </w:p>
          <w:p w14:paraId="3D0989FC" w14:textId="77777777" w:rsidR="00322994" w:rsidRPr="00AF3102" w:rsidRDefault="00322994" w:rsidP="00D81B66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AF3102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Torsten Eilinghoff</w:t>
            </w:r>
          </w:p>
          <w:p w14:paraId="2EB5F2E5" w14:textId="77777777" w:rsidR="00322994" w:rsidRPr="00AF3102" w:rsidRDefault="00322994" w:rsidP="00D81B66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AF3102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Maximilian Forth</w:t>
            </w:r>
          </w:p>
          <w:p w14:paraId="15340B25" w14:textId="509FA196" w:rsidR="00322994" w:rsidRPr="00AF3102" w:rsidRDefault="00C104E3" w:rsidP="00D81B66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Daniel Gawle</w:t>
            </w:r>
          </w:p>
          <w:p w14:paraId="089C36A7" w14:textId="77777777" w:rsidR="00EB77FA" w:rsidRPr="00292747" w:rsidRDefault="00B14216" w:rsidP="00D81B66">
            <w:pPr>
              <w:spacing w:after="0" w:line="240" w:lineRule="auto"/>
              <w:ind w:left="720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ab/>
            </w: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ab/>
            </w:r>
          </w:p>
          <w:p w14:paraId="6BE95E96" w14:textId="77777777" w:rsidR="00EB77FA" w:rsidRPr="00292747" w:rsidRDefault="00EB77FA" w:rsidP="00D81B66">
            <w:pPr>
              <w:spacing w:after="0" w:line="240" w:lineRule="auto"/>
              <w:contextualSpacing/>
              <w:rPr>
                <w:rFonts w:ascii="Arial" w:hAnsi="Arial"/>
                <w:b/>
                <w:color w:val="000000" w:themeColor="text1"/>
                <w:sz w:val="28"/>
              </w:rPr>
            </w:pPr>
          </w:p>
          <w:p w14:paraId="72DE89FD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>O</w:t>
            </w: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ab/>
            </w: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ab/>
            </w:r>
            <w:r w:rsidRPr="00292747">
              <w:rPr>
                <w:rFonts w:ascii="Arial" w:hAnsi="Arial"/>
                <w:color w:val="000000" w:themeColor="text1"/>
              </w:rPr>
              <w:t>bitte um Bearbeitung der Korrekturwünsche</w:t>
            </w:r>
          </w:p>
          <w:p w14:paraId="5E60A585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color w:val="000000" w:themeColor="text1"/>
              </w:rPr>
              <w:tab/>
            </w:r>
            <w:r w:rsidRPr="00292747">
              <w:rPr>
                <w:rFonts w:ascii="Arial" w:hAnsi="Arial"/>
                <w:color w:val="000000" w:themeColor="text1"/>
              </w:rPr>
              <w:tab/>
            </w:r>
            <w:r w:rsidRPr="00292747">
              <w:rPr>
                <w:rFonts w:ascii="Arial" w:hAnsi="Arial"/>
                <w:i/>
                <w:color w:val="000000" w:themeColor="text1"/>
              </w:rPr>
              <w:t>(Korrekturen bitte deutlich kennzeichnen)</w:t>
            </w:r>
          </w:p>
          <w:p w14:paraId="3CBACDD6" w14:textId="77777777" w:rsidR="00EB77FA" w:rsidRPr="00292747" w:rsidRDefault="00EB77FA" w:rsidP="00D81B66">
            <w:pPr>
              <w:spacing w:after="0" w:line="240" w:lineRule="auto"/>
              <w:contextualSpacing/>
              <w:rPr>
                <w:rFonts w:ascii="Arial" w:hAnsi="Arial"/>
                <w:b/>
                <w:color w:val="000000" w:themeColor="text1"/>
                <w:sz w:val="28"/>
              </w:rPr>
            </w:pPr>
          </w:p>
          <w:p w14:paraId="65776182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>O</w:t>
            </w: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ab/>
            </w: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ab/>
            </w:r>
            <w:r w:rsidRPr="00292747">
              <w:rPr>
                <w:rFonts w:ascii="Arial" w:hAnsi="Arial"/>
                <w:color w:val="000000" w:themeColor="text1"/>
              </w:rPr>
              <w:t>Das Drehbuch entspricht in dieser Fassung unseren</w:t>
            </w:r>
          </w:p>
          <w:p w14:paraId="2FE49F1B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color w:val="000000" w:themeColor="text1"/>
              </w:rPr>
              <w:t xml:space="preserve">                     Vorstellungen und wird zur Weiterbearbeitung freigegeben.</w:t>
            </w:r>
          </w:p>
          <w:p w14:paraId="70B89158" w14:textId="77777777" w:rsidR="00EB77FA" w:rsidRPr="00292747" w:rsidRDefault="00EB77FA" w:rsidP="00D81B66">
            <w:pPr>
              <w:spacing w:after="0" w:line="240" w:lineRule="auto"/>
              <w:contextualSpacing/>
              <w:rPr>
                <w:rFonts w:ascii="Arial" w:hAnsi="Arial"/>
                <w:b/>
                <w:color w:val="000000" w:themeColor="text1"/>
                <w:sz w:val="28"/>
              </w:rPr>
            </w:pPr>
          </w:p>
          <w:p w14:paraId="73ACC232" w14:textId="77777777" w:rsidR="00EB77FA" w:rsidRPr="00292747" w:rsidRDefault="00EB77FA" w:rsidP="00D81B66">
            <w:pPr>
              <w:spacing w:after="0" w:line="240" w:lineRule="auto"/>
              <w:contextualSpacing/>
              <w:rPr>
                <w:rFonts w:ascii="Arial" w:hAnsi="Arial"/>
                <w:b/>
                <w:color w:val="000000" w:themeColor="text1"/>
                <w:sz w:val="28"/>
              </w:rPr>
            </w:pPr>
          </w:p>
          <w:p w14:paraId="45A2E14A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b/>
                <w:color w:val="000000" w:themeColor="text1"/>
                <w:sz w:val="28"/>
              </w:rPr>
              <w:t xml:space="preserve">        ______________________________________________</w:t>
            </w:r>
          </w:p>
          <w:p w14:paraId="14A9A7BB" w14:textId="77777777" w:rsidR="00EB77FA" w:rsidRPr="00292747" w:rsidRDefault="00B14216" w:rsidP="00D81B66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292747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          Auftraggeber, Ort, Datum:</w:t>
            </w:r>
          </w:p>
        </w:tc>
      </w:tr>
      <w:tr w:rsidR="00EE1965" w:rsidRPr="00292747" w14:paraId="20D817FF" w14:textId="77777777" w:rsidTr="003F644F">
        <w:tc>
          <w:tcPr>
            <w:tcW w:w="9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570E1" w14:textId="77777777" w:rsidR="00EE1965" w:rsidRPr="00292747" w:rsidRDefault="00EE1965" w:rsidP="00D81B66">
            <w:pPr>
              <w:spacing w:after="0" w:line="240" w:lineRule="auto"/>
              <w:contextualSpacing/>
              <w:rPr>
                <w:rFonts w:ascii="Arial" w:hAnsi="Arial"/>
                <w:b/>
                <w:color w:val="000000" w:themeColor="text1"/>
                <w:sz w:val="72"/>
              </w:rPr>
            </w:pPr>
          </w:p>
        </w:tc>
      </w:tr>
    </w:tbl>
    <w:p w14:paraId="1D1D4437" w14:textId="77777777" w:rsidR="003F644F" w:rsidRPr="00292747" w:rsidRDefault="003F644F" w:rsidP="00D81B66">
      <w:pPr>
        <w:spacing w:after="0" w:line="240" w:lineRule="auto"/>
        <w:contextualSpacing/>
        <w:rPr>
          <w:color w:val="000000" w:themeColor="text1"/>
        </w:rPr>
      </w:pPr>
      <w:bookmarkStart w:id="0" w:name="_Hlk39565127"/>
      <w:r w:rsidRPr="00292747">
        <w:rPr>
          <w:color w:val="000000" w:themeColor="text1"/>
        </w:rPr>
        <w:br w:type="page"/>
      </w:r>
    </w:p>
    <w:tbl>
      <w:tblPr>
        <w:tblW w:w="9529" w:type="dxa"/>
        <w:tblInd w:w="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425"/>
        <w:gridCol w:w="567"/>
        <w:gridCol w:w="3402"/>
        <w:gridCol w:w="689"/>
      </w:tblGrid>
      <w:tr w:rsidR="00564B3B" w:rsidRPr="008C497F" w14:paraId="0AF13619" w14:textId="77777777" w:rsidTr="00DA4870">
        <w:trPr>
          <w:trHeight w:val="270"/>
        </w:trPr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EBCC3" w14:textId="77777777" w:rsidR="003F644F" w:rsidRPr="008C497F" w:rsidRDefault="00C71FBB" w:rsidP="00D81B6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8C497F">
              <w:rPr>
                <w:rFonts w:ascii="Arial" w:hAnsi="Arial" w:cs="Arial"/>
                <w:b/>
                <w:color w:val="000000" w:themeColor="text1"/>
              </w:rPr>
              <w:lastRenderedPageBreak/>
              <w:t>B</w:t>
            </w:r>
            <w:r w:rsidR="003F644F" w:rsidRPr="008C497F">
              <w:rPr>
                <w:rFonts w:ascii="Arial" w:hAnsi="Arial" w:cs="Arial"/>
                <w:b/>
                <w:color w:val="000000" w:themeColor="text1"/>
              </w:rPr>
              <w:t>ildsequenz</w:t>
            </w:r>
            <w:r w:rsidR="005D1066" w:rsidRPr="008C497F">
              <w:rPr>
                <w:rFonts w:ascii="Arial" w:hAnsi="Arial" w:cs="Arial"/>
                <w:b/>
                <w:color w:val="000000" w:themeColor="text1"/>
              </w:rPr>
              <w:t>, Handlung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C42F5" w14:textId="77777777" w:rsidR="003F644F" w:rsidRPr="008C497F" w:rsidRDefault="003F644F" w:rsidP="00D81B6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8C497F">
              <w:rPr>
                <w:rFonts w:ascii="Arial" w:hAnsi="Arial" w:cs="Arial"/>
                <w:b/>
                <w:color w:val="000000" w:themeColor="text1"/>
              </w:rPr>
              <w:t>Nr.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17ABB" w14:textId="77777777" w:rsidR="003F644F" w:rsidRPr="008C497F" w:rsidRDefault="00DA4870" w:rsidP="00D81B6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Sek.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E4DF2" w14:textId="77777777" w:rsidR="003F644F" w:rsidRPr="008C497F" w:rsidRDefault="003F644F" w:rsidP="00D81B6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8C497F">
              <w:rPr>
                <w:rFonts w:ascii="Arial" w:hAnsi="Arial" w:cs="Arial"/>
                <w:b/>
                <w:color w:val="000000" w:themeColor="text1"/>
              </w:rPr>
              <w:t>Audio</w:t>
            </w:r>
            <w:r w:rsidR="005D1066" w:rsidRPr="008C497F">
              <w:rPr>
                <w:rFonts w:ascii="Arial" w:hAnsi="Arial" w:cs="Arial"/>
                <w:b/>
                <w:color w:val="000000" w:themeColor="text1"/>
              </w:rPr>
              <w:t>,</w:t>
            </w:r>
            <w:r w:rsidR="00B77B50" w:rsidRPr="008C497F">
              <w:rPr>
                <w:rFonts w:ascii="Arial" w:hAnsi="Arial" w:cs="Arial"/>
                <w:b/>
                <w:color w:val="000000" w:themeColor="text1"/>
              </w:rPr>
              <w:t xml:space="preserve"> Text-Einblendungen</w:t>
            </w:r>
            <w:r w:rsidR="005D1066" w:rsidRPr="008C497F">
              <w:rPr>
                <w:rFonts w:ascii="Arial" w:hAnsi="Arial" w:cs="Arial"/>
                <w:b/>
                <w:color w:val="000000" w:themeColor="text1"/>
              </w:rPr>
              <w:t>, Hinweise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11A0D" w14:textId="77777777" w:rsidR="003F644F" w:rsidRPr="008C497F" w:rsidRDefault="003F644F" w:rsidP="00D81B6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8C497F">
              <w:rPr>
                <w:rFonts w:ascii="Arial" w:hAnsi="Arial" w:cs="Arial"/>
                <w:b/>
                <w:color w:val="000000" w:themeColor="text1"/>
              </w:rPr>
              <w:t>Zeit</w:t>
            </w:r>
          </w:p>
        </w:tc>
      </w:tr>
      <w:tr w:rsidR="008540F7" w:rsidRPr="008C497F" w14:paraId="632B2A23" w14:textId="77777777" w:rsidTr="00DA4870">
        <w:trPr>
          <w:trHeight w:val="1750"/>
        </w:trPr>
        <w:tc>
          <w:tcPr>
            <w:tcW w:w="44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51A99" w14:textId="77777777" w:rsidR="00102C13" w:rsidRDefault="00684407" w:rsidP="00C109C3">
            <w:pPr>
              <w:rPr>
                <w:rStyle w:val="s5"/>
              </w:rPr>
            </w:pPr>
            <w:r>
              <w:rPr>
                <w:rStyle w:val="s5"/>
              </w:rPr>
              <w:t xml:space="preserve">Die Kamera bewegt sich auf einen </w:t>
            </w:r>
            <w:r w:rsidR="00102C13">
              <w:rPr>
                <w:rStyle w:val="s5"/>
              </w:rPr>
              <w:t>Apfelbaum mit reifen Äpfeln</w:t>
            </w:r>
            <w:r>
              <w:rPr>
                <w:rStyle w:val="s5"/>
              </w:rPr>
              <w:t xml:space="preserve"> zu</w:t>
            </w:r>
            <w:r w:rsidR="00102C13">
              <w:rPr>
                <w:rStyle w:val="s5"/>
              </w:rPr>
              <w:t>.</w:t>
            </w:r>
            <w:r>
              <w:rPr>
                <w:rStyle w:val="s5"/>
              </w:rPr>
              <w:t xml:space="preserve"> (Stockmaterial?</w:t>
            </w:r>
            <w:r w:rsidR="00C109C3">
              <w:rPr>
                <w:rStyle w:val="s5"/>
              </w:rPr>
              <w:t xml:space="preserve"> KI?</w:t>
            </w:r>
            <w:r>
              <w:rPr>
                <w:rStyle w:val="s5"/>
              </w:rPr>
              <w:t>)</w:t>
            </w:r>
            <w:r w:rsidR="00102C13">
              <w:rPr>
                <w:rStyle w:val="s5"/>
              </w:rPr>
              <w:t xml:space="preserve"> </w:t>
            </w:r>
            <w:r w:rsidR="00C109C3">
              <w:rPr>
                <w:rStyle w:val="s5"/>
              </w:rPr>
              <w:t xml:space="preserve">Man sieht den großen Baum, </w:t>
            </w:r>
            <w:r w:rsidR="00102C13">
              <w:rPr>
                <w:rStyle w:val="s5"/>
              </w:rPr>
              <w:t xml:space="preserve">Sonnenlicht auf </w:t>
            </w:r>
            <w:r w:rsidR="00C109C3">
              <w:rPr>
                <w:rStyle w:val="s5"/>
              </w:rPr>
              <w:t>den Blättern, hi</w:t>
            </w:r>
            <w:r w:rsidR="00BA4236">
              <w:rPr>
                <w:rStyle w:val="s5"/>
              </w:rPr>
              <w:t>er und da ein</w:t>
            </w:r>
            <w:r w:rsidR="00C109C3">
              <w:rPr>
                <w:rStyle w:val="s5"/>
              </w:rPr>
              <w:t xml:space="preserve"> Apfel, </w:t>
            </w:r>
            <w:r w:rsidR="00102C13">
              <w:rPr>
                <w:rStyle w:val="s5"/>
              </w:rPr>
              <w:t>eine s</w:t>
            </w:r>
            <w:r w:rsidR="00C109C3">
              <w:rPr>
                <w:rStyle w:val="s5"/>
              </w:rPr>
              <w:t>chöne Landschaft im Hintergrund wird angedeutet.</w:t>
            </w:r>
            <w:r w:rsidR="00102C13">
              <w:rPr>
                <w:rStyle w:val="s5"/>
              </w:rPr>
              <w:t xml:space="preserve"> </w:t>
            </w:r>
          </w:p>
          <w:p w14:paraId="58CA3E4A" w14:textId="77777777" w:rsidR="00102C13" w:rsidRDefault="00C109C3" w:rsidP="00C109C3">
            <w:pPr>
              <w:rPr>
                <w:rStyle w:val="s5"/>
              </w:rPr>
            </w:pPr>
            <w:r>
              <w:rPr>
                <w:rStyle w:val="s5"/>
              </w:rPr>
              <w:t xml:space="preserve">Es folgt der Wechsel </w:t>
            </w:r>
            <w:r w:rsidR="00B2172F">
              <w:rPr>
                <w:rStyle w:val="s5"/>
              </w:rPr>
              <w:t xml:space="preserve">zwischen </w:t>
            </w:r>
            <w:r w:rsidR="00102C13">
              <w:rPr>
                <w:rStyle w:val="s5"/>
              </w:rPr>
              <w:t>Detaila</w:t>
            </w:r>
            <w:r w:rsidR="00B2172F">
              <w:rPr>
                <w:rStyle w:val="s5"/>
              </w:rPr>
              <w:t xml:space="preserve">ufnahmen des </w:t>
            </w:r>
            <w:r>
              <w:rPr>
                <w:rStyle w:val="s5"/>
              </w:rPr>
              <w:t>Apfelbaum</w:t>
            </w:r>
            <w:r w:rsidR="00B2172F">
              <w:rPr>
                <w:rStyle w:val="s5"/>
              </w:rPr>
              <w:t>s</w:t>
            </w:r>
            <w:r>
              <w:rPr>
                <w:rStyle w:val="s5"/>
              </w:rPr>
              <w:t xml:space="preserve"> und de</w:t>
            </w:r>
            <w:r w:rsidR="00102C13">
              <w:rPr>
                <w:rStyle w:val="s5"/>
              </w:rPr>
              <w:t>s animierten Reck</w:t>
            </w:r>
            <w:r w:rsidR="00B2172F">
              <w:rPr>
                <w:rStyle w:val="s5"/>
              </w:rPr>
              <w:t>ers-Logos</w:t>
            </w:r>
            <w:r w:rsidR="00102C13">
              <w:rPr>
                <w:rStyle w:val="s5"/>
              </w:rPr>
              <w:t xml:space="preserve">. </w:t>
            </w:r>
            <w:r w:rsidR="00684407">
              <w:rPr>
                <w:rStyle w:val="s5"/>
              </w:rPr>
              <w:t xml:space="preserve">Zu den Bildern wird jeweils passend </w:t>
            </w:r>
            <w:r w:rsidR="00B2172F">
              <w:rPr>
                <w:rStyle w:val="s5"/>
              </w:rPr>
              <w:t xml:space="preserve">gleichzeitig </w:t>
            </w:r>
            <w:r w:rsidR="00684407">
              <w:rPr>
                <w:rStyle w:val="s5"/>
              </w:rPr>
              <w:t>der Sprechertext eingespielt</w:t>
            </w:r>
            <w:r>
              <w:rPr>
                <w:rStyle w:val="s5"/>
              </w:rPr>
              <w:t>.</w:t>
            </w:r>
            <w:r w:rsidR="00BA4236">
              <w:rPr>
                <w:rStyle w:val="s5"/>
              </w:rPr>
              <w:t xml:space="preserve"> </w:t>
            </w:r>
          </w:p>
          <w:p w14:paraId="61C48D80" w14:textId="77777777" w:rsidR="00C109C3" w:rsidRDefault="00102C13" w:rsidP="00C109C3">
            <w:pPr>
              <w:rPr>
                <w:rStyle w:val="s5"/>
              </w:rPr>
            </w:pPr>
            <w:r>
              <w:rPr>
                <w:rStyle w:val="s5"/>
              </w:rPr>
              <w:t>Die Kamera zeigt die Wiese und den unteren</w:t>
            </w:r>
            <w:r w:rsidR="00BA4236">
              <w:rPr>
                <w:rStyle w:val="s5"/>
              </w:rPr>
              <w:t xml:space="preserve"> Teil vom Stamm. Schnitt und die Kamera fährt langsam über </w:t>
            </w:r>
            <w:r>
              <w:rPr>
                <w:rStyle w:val="s5"/>
              </w:rPr>
              <w:t>einen Teil des Reckers-Logos</w:t>
            </w:r>
            <w:r w:rsidR="00684407">
              <w:rPr>
                <w:rStyle w:val="s5"/>
              </w:rPr>
              <w:t xml:space="preserve"> in</w:t>
            </w:r>
            <w:r w:rsidR="00C109C3">
              <w:rPr>
                <w:rStyle w:val="s5"/>
              </w:rPr>
              <w:t xml:space="preserve"> Nahaufnahme. </w:t>
            </w:r>
          </w:p>
          <w:p w14:paraId="4C754190" w14:textId="77777777" w:rsidR="00C109C3" w:rsidRPr="005A484B" w:rsidRDefault="00102C13" w:rsidP="00C109C3">
            <w:pPr>
              <w:rPr>
                <w:rStyle w:val="s5"/>
              </w:rPr>
            </w:pPr>
            <w:r>
              <w:rPr>
                <w:rStyle w:val="s5"/>
              </w:rPr>
              <w:t>Die Kamera fährt weiter am Stamm hinauf, ein weiterer Teil des Logos folgt.</w:t>
            </w:r>
            <w:r w:rsidR="00B2172F">
              <w:rPr>
                <w:rStyle w:val="s5"/>
                <w:rFonts w:cs="Calibri"/>
              </w:rPr>
              <w:t xml:space="preserve"> </w:t>
            </w:r>
          </w:p>
          <w:p w14:paraId="496117E4" w14:textId="77777777" w:rsidR="00C109C3" w:rsidRDefault="00102C13" w:rsidP="00C109C3">
            <w:pPr>
              <w:rPr>
                <w:rStyle w:val="s5"/>
              </w:rPr>
            </w:pPr>
            <w:r>
              <w:rPr>
                <w:rStyle w:val="s5"/>
              </w:rPr>
              <w:t>Ein Apfel (rot-grün, natürlich aussehend) in Großaufnahme, ein Teil des Logos.</w:t>
            </w:r>
            <w:r w:rsidR="00B2172F">
              <w:rPr>
                <w:rStyle w:val="s5"/>
                <w:rFonts w:cs="Calibri"/>
              </w:rPr>
              <w:t xml:space="preserve"> </w:t>
            </w:r>
          </w:p>
          <w:p w14:paraId="2CDE52DB" w14:textId="77777777" w:rsidR="00102C13" w:rsidRDefault="00102C13" w:rsidP="00C109C3">
            <w:pPr>
              <w:rPr>
                <w:rStyle w:val="s5"/>
              </w:rPr>
            </w:pPr>
            <w:r>
              <w:rPr>
                <w:rStyle w:val="s5"/>
              </w:rPr>
              <w:t>Man sieh</w:t>
            </w:r>
            <w:r w:rsidR="00BA4236">
              <w:rPr>
                <w:rStyle w:val="s5"/>
              </w:rPr>
              <w:t xml:space="preserve">t wieder den Apfel, der Blick wird auf </w:t>
            </w:r>
            <w:r>
              <w:rPr>
                <w:rStyle w:val="s5"/>
              </w:rPr>
              <w:t>die grüne Landschaft</w:t>
            </w:r>
            <w:r w:rsidR="00BA4236">
              <w:rPr>
                <w:rStyle w:val="s5"/>
              </w:rPr>
              <w:t xml:space="preserve"> dahinter gelenkt (z.B. durch Änderung d. Fokus). Noch einmal folgt ein weiterer</w:t>
            </w:r>
            <w:r>
              <w:rPr>
                <w:rStyle w:val="s5"/>
              </w:rPr>
              <w:t xml:space="preserve"> Teil des Logos.</w:t>
            </w:r>
          </w:p>
          <w:p w14:paraId="681D6AE8" w14:textId="77777777" w:rsidR="00102C13" w:rsidRDefault="00102C13" w:rsidP="00C109C3">
            <w:pPr>
              <w:rPr>
                <w:rStyle w:val="s5"/>
              </w:rPr>
            </w:pPr>
            <w:r>
              <w:rPr>
                <w:rStyle w:val="s5"/>
              </w:rPr>
              <w:t xml:space="preserve">Der Apfel wird gezeigt, wie er </w:t>
            </w:r>
            <w:r w:rsidR="00BA4236">
              <w:rPr>
                <w:rStyle w:val="s5"/>
              </w:rPr>
              <w:t xml:space="preserve">von einer Hand </w:t>
            </w:r>
            <w:r>
              <w:rPr>
                <w:rStyle w:val="s5"/>
              </w:rPr>
              <w:t>abgepflückt und in der Mitte durchgeschnitten wird. Zoom auf das Innere des Apfels.</w:t>
            </w:r>
          </w:p>
          <w:p w14:paraId="4B9B2DD5" w14:textId="77777777" w:rsidR="008540F7" w:rsidRPr="007A5AC6" w:rsidRDefault="00102C13" w:rsidP="00C109C3">
            <w:r>
              <w:rPr>
                <w:rStyle w:val="s5"/>
              </w:rPr>
              <w:t>Nun sieht man das animierte Reckers-Logo zum ersten Mal ganz.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A1F45" w14:textId="77777777" w:rsidR="00B2172F" w:rsidRDefault="008540F7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  <w:p w14:paraId="1FCE5A35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A676950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C3FF587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CBB4995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802B79C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B4ADDC0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229CED1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8EFE704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67E5C0B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89DF8CD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F5E8C0A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92F44FB" w14:textId="77777777" w:rsidR="00B2172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5763A02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  <w:r>
              <w:rPr>
                <w:rStyle w:val="s5"/>
                <w:rFonts w:cs="Calibri"/>
              </w:rPr>
              <w:t>→</w:t>
            </w:r>
          </w:p>
          <w:p w14:paraId="339C3CFD" w14:textId="77777777" w:rsidR="00B2172F" w:rsidRPr="00BA4236" w:rsidRDefault="00B2172F" w:rsidP="00C109C3">
            <w:pPr>
              <w:spacing w:after="0"/>
              <w:contextualSpacing/>
              <w:rPr>
                <w:rStyle w:val="s5"/>
                <w:rFonts w:cs="Calibri"/>
                <w:sz w:val="16"/>
                <w:szCs w:val="16"/>
              </w:rPr>
            </w:pPr>
          </w:p>
          <w:p w14:paraId="0BDC7CB9" w14:textId="77777777" w:rsidR="00B2172F" w:rsidRPr="00BA4236" w:rsidRDefault="00B2172F" w:rsidP="00C109C3">
            <w:pPr>
              <w:spacing w:after="0"/>
              <w:contextualSpacing/>
              <w:rPr>
                <w:rStyle w:val="s5"/>
                <w:rFonts w:cs="Calibri"/>
                <w:sz w:val="16"/>
                <w:szCs w:val="16"/>
              </w:rPr>
            </w:pPr>
          </w:p>
          <w:p w14:paraId="24A96B46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12851A66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  <w:r>
              <w:rPr>
                <w:rStyle w:val="s5"/>
                <w:rFonts w:cs="Calibri"/>
              </w:rPr>
              <w:t>→</w:t>
            </w:r>
          </w:p>
          <w:p w14:paraId="175276DA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51A63AB9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7127A784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  <w:r>
              <w:rPr>
                <w:rStyle w:val="s5"/>
                <w:rFonts w:cs="Calibri"/>
              </w:rPr>
              <w:t>→</w:t>
            </w:r>
          </w:p>
          <w:p w14:paraId="19526AC4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09D6A5C4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0AA20B66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  <w:r>
              <w:rPr>
                <w:rStyle w:val="s5"/>
                <w:rFonts w:cs="Calibri"/>
              </w:rPr>
              <w:t>→</w:t>
            </w:r>
          </w:p>
          <w:p w14:paraId="059C0E91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4EE7813B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225582E3" w14:textId="77777777" w:rsidR="00BA4236" w:rsidRDefault="00BA4236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458AF8C2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  <w:r>
              <w:rPr>
                <w:rStyle w:val="s5"/>
                <w:rFonts w:cs="Calibri"/>
              </w:rPr>
              <w:t>→</w:t>
            </w:r>
          </w:p>
          <w:p w14:paraId="7F761073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6F621425" w14:textId="77777777" w:rsidR="00B2172F" w:rsidRDefault="00B2172F" w:rsidP="00C109C3">
            <w:pPr>
              <w:spacing w:after="0"/>
              <w:contextualSpacing/>
              <w:rPr>
                <w:rStyle w:val="s5"/>
                <w:rFonts w:cs="Calibri"/>
              </w:rPr>
            </w:pPr>
          </w:p>
          <w:p w14:paraId="20ABBFC3" w14:textId="77777777" w:rsidR="008540F7" w:rsidRPr="008C497F" w:rsidRDefault="00B2172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Style w:val="s5"/>
                <w:rFonts w:cs="Calibri"/>
              </w:rPr>
              <w:t>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85A1A" w14:textId="77777777" w:rsidR="008540F7" w:rsidRPr="008C497F" w:rsidRDefault="00E11EE6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5957A" w14:textId="77777777" w:rsidR="005A484B" w:rsidRDefault="00684407" w:rsidP="00C109C3">
            <w:pPr>
              <w:rPr>
                <w:rStyle w:val="s5"/>
              </w:rPr>
            </w:pPr>
            <w:r>
              <w:rPr>
                <w:rStyle w:val="s5"/>
              </w:rPr>
              <w:t>Musik</w:t>
            </w:r>
          </w:p>
          <w:p w14:paraId="47D430E0" w14:textId="77777777" w:rsidR="00684407" w:rsidRDefault="00684407" w:rsidP="00C109C3">
            <w:pPr>
              <w:rPr>
                <w:rStyle w:val="s5"/>
              </w:rPr>
            </w:pPr>
            <w:r>
              <w:rPr>
                <w:rStyle w:val="s5"/>
              </w:rPr>
              <w:t>Vogelgezwitscher/ Wind</w:t>
            </w:r>
          </w:p>
          <w:p w14:paraId="3263ED1F" w14:textId="77777777" w:rsidR="005A484B" w:rsidRDefault="005A484B" w:rsidP="00C109C3">
            <w:pPr>
              <w:rPr>
                <w:rStyle w:val="s5"/>
              </w:rPr>
            </w:pPr>
          </w:p>
          <w:p w14:paraId="3E8C9FBE" w14:textId="77777777" w:rsidR="005A484B" w:rsidRDefault="005A484B" w:rsidP="00C109C3">
            <w:pPr>
              <w:rPr>
                <w:rStyle w:val="s5"/>
              </w:rPr>
            </w:pPr>
          </w:p>
          <w:p w14:paraId="33D921ED" w14:textId="77777777" w:rsidR="005A484B" w:rsidRDefault="005A484B" w:rsidP="00C109C3">
            <w:pPr>
              <w:rPr>
                <w:rStyle w:val="s5"/>
              </w:rPr>
            </w:pPr>
          </w:p>
          <w:p w14:paraId="2BF75C23" w14:textId="77777777" w:rsidR="00C109C3" w:rsidRDefault="00C109C3" w:rsidP="00C109C3">
            <w:pPr>
              <w:rPr>
                <w:rStyle w:val="s5"/>
              </w:rPr>
            </w:pPr>
          </w:p>
          <w:p w14:paraId="4B9678CA" w14:textId="77777777" w:rsidR="00C109C3" w:rsidRDefault="00C109C3" w:rsidP="00B2172F">
            <w:pPr>
              <w:spacing w:after="0"/>
              <w:rPr>
                <w:rStyle w:val="s5"/>
              </w:rPr>
            </w:pPr>
          </w:p>
          <w:p w14:paraId="66A4C18F" w14:textId="77777777" w:rsidR="00B2172F" w:rsidRDefault="00B2172F" w:rsidP="00B2172F">
            <w:pPr>
              <w:spacing w:after="0"/>
              <w:rPr>
                <w:rStyle w:val="s5"/>
              </w:rPr>
            </w:pPr>
          </w:p>
          <w:p w14:paraId="59A28588" w14:textId="77777777" w:rsidR="00C109C3" w:rsidRPr="00C109C3" w:rsidRDefault="005A484B" w:rsidP="00B2172F">
            <w:pPr>
              <w:spacing w:after="0"/>
              <w:rPr>
                <w:rStyle w:val="s5"/>
                <w:i/>
              </w:rPr>
            </w:pPr>
            <w:r>
              <w:rPr>
                <w:rStyle w:val="s5"/>
              </w:rPr>
              <w:t xml:space="preserve">Sprecher (Off): </w:t>
            </w:r>
            <w:r>
              <w:rPr>
                <w:rStyle w:val="s5"/>
                <w:i/>
              </w:rPr>
              <w:t>„R</w:t>
            </w:r>
            <w:r w:rsidRPr="00DB39EA">
              <w:rPr>
                <w:rStyle w:val="s5"/>
                <w:i/>
              </w:rPr>
              <w:t>egional verwurzelt und auf Wachstum ausgerichtet.“</w:t>
            </w:r>
          </w:p>
          <w:p w14:paraId="4AE9928A" w14:textId="77777777" w:rsidR="00B2172F" w:rsidRDefault="00B2172F" w:rsidP="00B2172F">
            <w:pPr>
              <w:spacing w:after="0"/>
              <w:rPr>
                <w:rStyle w:val="s5"/>
                <w:sz w:val="16"/>
                <w:szCs w:val="16"/>
              </w:rPr>
            </w:pPr>
          </w:p>
          <w:p w14:paraId="7DA793B1" w14:textId="77777777" w:rsidR="00B2172F" w:rsidRPr="00B2172F" w:rsidRDefault="00B2172F" w:rsidP="00B2172F">
            <w:pPr>
              <w:spacing w:after="0"/>
              <w:rPr>
                <w:rStyle w:val="s5"/>
                <w:sz w:val="16"/>
                <w:szCs w:val="16"/>
              </w:rPr>
            </w:pPr>
          </w:p>
          <w:p w14:paraId="20D9EC28" w14:textId="77777777" w:rsidR="005A484B" w:rsidRDefault="005A484B" w:rsidP="00B2172F">
            <w:pPr>
              <w:spacing w:after="0"/>
              <w:rPr>
                <w:rStyle w:val="s5"/>
                <w:i/>
              </w:rPr>
            </w:pPr>
            <w:r>
              <w:rPr>
                <w:rStyle w:val="s5"/>
              </w:rPr>
              <w:t xml:space="preserve">Sprecher (Off): </w:t>
            </w:r>
            <w:r w:rsidRPr="000D4AC2">
              <w:rPr>
                <w:rStyle w:val="s5"/>
                <w:i/>
              </w:rPr>
              <w:t>„</w:t>
            </w:r>
            <w:r>
              <w:rPr>
                <w:rStyle w:val="s5"/>
                <w:i/>
              </w:rPr>
              <w:t>Beständig seit Jahrzehnten.“</w:t>
            </w:r>
          </w:p>
          <w:p w14:paraId="634581F0" w14:textId="77777777" w:rsidR="00B2172F" w:rsidRDefault="00B2172F" w:rsidP="00B2172F">
            <w:pPr>
              <w:spacing w:after="0"/>
              <w:rPr>
                <w:rStyle w:val="s5"/>
                <w:i/>
              </w:rPr>
            </w:pPr>
          </w:p>
          <w:p w14:paraId="7C96B1FF" w14:textId="77777777" w:rsidR="005A484B" w:rsidRDefault="005A484B" w:rsidP="00B2172F">
            <w:pPr>
              <w:spacing w:after="0"/>
              <w:rPr>
                <w:rStyle w:val="s5"/>
                <w:i/>
              </w:rPr>
            </w:pPr>
            <w:r>
              <w:rPr>
                <w:rStyle w:val="s5"/>
              </w:rPr>
              <w:t>Sprecher (Off):</w:t>
            </w:r>
            <w:r>
              <w:rPr>
                <w:rStyle w:val="s5"/>
                <w:i/>
              </w:rPr>
              <w:t xml:space="preserve"> „Jedes Produkt ist einzigartig und individuell.“</w:t>
            </w:r>
          </w:p>
          <w:p w14:paraId="3C376D5C" w14:textId="77777777" w:rsidR="00B2172F" w:rsidRDefault="00B2172F" w:rsidP="00B2172F">
            <w:pPr>
              <w:spacing w:after="0"/>
              <w:rPr>
                <w:rStyle w:val="s5"/>
                <w:i/>
              </w:rPr>
            </w:pPr>
          </w:p>
          <w:p w14:paraId="356B47A7" w14:textId="77777777" w:rsidR="005A484B" w:rsidRDefault="005A484B" w:rsidP="00B2172F">
            <w:pPr>
              <w:spacing w:after="0"/>
              <w:rPr>
                <w:rStyle w:val="s5"/>
                <w:i/>
              </w:rPr>
            </w:pPr>
            <w:r>
              <w:rPr>
                <w:rStyle w:val="s5"/>
              </w:rPr>
              <w:t>Sprecher (Off):</w:t>
            </w:r>
            <w:r w:rsidRPr="007B7D11">
              <w:rPr>
                <w:rStyle w:val="s5"/>
                <w:i/>
              </w:rPr>
              <w:t xml:space="preserve"> </w:t>
            </w:r>
            <w:r>
              <w:rPr>
                <w:rStyle w:val="s5"/>
                <w:i/>
              </w:rPr>
              <w:t>„Wir nutzen natürliche Ressourcen nachhaltig.“</w:t>
            </w:r>
          </w:p>
          <w:p w14:paraId="6FA8945A" w14:textId="77777777" w:rsidR="00B2172F" w:rsidRPr="00BA4236" w:rsidRDefault="00B2172F" w:rsidP="00B2172F">
            <w:pPr>
              <w:spacing w:after="0"/>
              <w:rPr>
                <w:rStyle w:val="s5"/>
                <w:i/>
                <w:sz w:val="16"/>
                <w:szCs w:val="16"/>
              </w:rPr>
            </w:pPr>
          </w:p>
          <w:p w14:paraId="315033DC" w14:textId="77777777" w:rsidR="00B2172F" w:rsidRPr="00BA4236" w:rsidRDefault="00B2172F" w:rsidP="00B2172F">
            <w:pPr>
              <w:spacing w:after="0"/>
              <w:rPr>
                <w:rStyle w:val="s5"/>
                <w:i/>
                <w:sz w:val="16"/>
                <w:szCs w:val="16"/>
              </w:rPr>
            </w:pPr>
          </w:p>
          <w:p w14:paraId="6CE25FCD" w14:textId="77777777" w:rsidR="005A484B" w:rsidRDefault="005A484B" w:rsidP="00B2172F">
            <w:pPr>
              <w:spacing w:after="0"/>
              <w:rPr>
                <w:rStyle w:val="s5"/>
              </w:rPr>
            </w:pPr>
            <w:r>
              <w:rPr>
                <w:rStyle w:val="s5"/>
              </w:rPr>
              <w:t xml:space="preserve">Sprecher (Off): </w:t>
            </w:r>
            <w:r w:rsidRPr="001F630B">
              <w:rPr>
                <w:rStyle w:val="s5"/>
                <w:i/>
              </w:rPr>
              <w:t>„</w:t>
            </w:r>
            <w:r>
              <w:rPr>
                <w:rStyle w:val="s5"/>
                <w:i/>
              </w:rPr>
              <w:t>Und wir bei Reckers wissen</w:t>
            </w:r>
            <w:r w:rsidRPr="001F630B">
              <w:rPr>
                <w:rStyle w:val="s5"/>
                <w:i/>
              </w:rPr>
              <w:t>: Ein guter Kern ist essenziell.“</w:t>
            </w:r>
          </w:p>
          <w:p w14:paraId="4382365B" w14:textId="77777777" w:rsidR="00C109C3" w:rsidRPr="00BA4236" w:rsidRDefault="00C109C3" w:rsidP="00C109C3">
            <w:pPr>
              <w:rPr>
                <w:rStyle w:val="s5"/>
                <w:sz w:val="16"/>
                <w:szCs w:val="16"/>
              </w:rPr>
            </w:pPr>
          </w:p>
          <w:p w14:paraId="756C16B3" w14:textId="77777777" w:rsidR="008540F7" w:rsidRPr="00C109C3" w:rsidRDefault="005A484B" w:rsidP="00C109C3">
            <w:r>
              <w:rPr>
                <w:rStyle w:val="s5"/>
              </w:rPr>
              <w:t xml:space="preserve">Sprecher (Off): </w:t>
            </w:r>
            <w:r>
              <w:rPr>
                <w:i/>
                <w:iCs/>
              </w:rPr>
              <w:t xml:space="preserve">„Aber </w:t>
            </w:r>
            <w:r w:rsidRPr="00D951C5">
              <w:rPr>
                <w:b/>
                <w:i/>
                <w:iCs/>
              </w:rPr>
              <w:t>Kern unseres Erfolgs</w:t>
            </w:r>
            <w:r>
              <w:rPr>
                <w:i/>
                <w:iCs/>
              </w:rPr>
              <w:t xml:space="preserve"> ist noch viel mehr…“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FC278" w14:textId="77777777" w:rsidR="001321D1" w:rsidRPr="008C497F" w:rsidRDefault="0065148A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0:00</w:t>
            </w:r>
          </w:p>
          <w:p w14:paraId="47C44FBB" w14:textId="77777777" w:rsidR="001321D1" w:rsidRPr="008C497F" w:rsidRDefault="001321D1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133A67A" w14:textId="77777777" w:rsidR="001321D1" w:rsidRPr="008C497F" w:rsidRDefault="001321D1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5868597" w14:textId="77777777" w:rsidR="001321D1" w:rsidRPr="008C497F" w:rsidRDefault="001321D1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4BFC194" w14:textId="77777777" w:rsidR="001321D1" w:rsidRDefault="001321D1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B722ECB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67A0E64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386FAB4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C4CA633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390F86D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B9737DB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3468042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2B34A8F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33FF69D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7E4B463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BE91227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76A5A5B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6191605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B6EAA29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F82D9C3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9E8D2DA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3EDB3D5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118ECE3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44499A2" w14:textId="77777777" w:rsidR="004E4348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6C6952B" w14:textId="77777777" w:rsidR="004E4348" w:rsidRPr="008C497F" w:rsidRDefault="004E4348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B55911A" w14:textId="77777777" w:rsidR="006E6C55" w:rsidRDefault="006E6C55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CAC5D4C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B84180E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59BBD0E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2B0B878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0A1D380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B3B8B5F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65EAC5C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906F321" w14:textId="77777777" w:rsidR="00B2172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AAA0B30" w14:textId="77777777" w:rsidR="00B2172F" w:rsidRPr="008C497F" w:rsidRDefault="00B2172F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87BEDE1" w14:textId="77777777" w:rsidR="001321D1" w:rsidRPr="008C497F" w:rsidRDefault="001321D1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561A87B" w14:textId="77777777" w:rsidR="008540F7" w:rsidRDefault="008540F7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0:</w:t>
            </w:r>
            <w:r w:rsidR="00E11EE6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  <w:p w14:paraId="2E89450F" w14:textId="77777777" w:rsidR="007A5AC6" w:rsidRPr="008C497F" w:rsidRDefault="007A5AC6" w:rsidP="009B28D4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E54CF" w:rsidRPr="008C497F" w14:paraId="5FDF5F6F" w14:textId="77777777" w:rsidTr="00DA4870">
        <w:trPr>
          <w:trHeight w:val="1661"/>
        </w:trPr>
        <w:tc>
          <w:tcPr>
            <w:tcW w:w="44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C6AD1" w14:textId="77777777" w:rsidR="00BA4236" w:rsidRDefault="00102C13" w:rsidP="00C109C3">
            <w:r>
              <w:t>Das Unternehmensgebäude ist kurz von außen zu sehen, dann „zoomt“ die Kamera hinein</w:t>
            </w:r>
            <w:r w:rsidR="00FB7717">
              <w:t xml:space="preserve"> (Animation?)</w:t>
            </w:r>
            <w:r>
              <w:t xml:space="preserve">. Jemand wird gezeigt beim Programmieren der Erstarrungssimulation, konzentrierter Blick </w:t>
            </w:r>
            <w:r w:rsidR="007A5AC6">
              <w:t xml:space="preserve">auf den Computer. Man sieht Arbeitsschritte in der Simulation (z.B. </w:t>
            </w:r>
            <w:r>
              <w:t>Eisen</w:t>
            </w:r>
            <w:r w:rsidR="007A5AC6">
              <w:t>, das</w:t>
            </w:r>
            <w:r>
              <w:t xml:space="preserve"> in die Form fließt</w:t>
            </w:r>
            <w:r w:rsidR="007A5AC6">
              <w:t>)</w:t>
            </w:r>
            <w:r>
              <w:t xml:space="preserve">. Die Person, die das Gerät bedient, </w:t>
            </w:r>
            <w:r w:rsidR="00BA4236">
              <w:t>ändert die Parameter, sodass sich auch in der Simulation etwas ändert.</w:t>
            </w:r>
          </w:p>
          <w:p w14:paraId="339A8F32" w14:textId="77777777" w:rsidR="007A5AC6" w:rsidRDefault="00102C13" w:rsidP="00C109C3">
            <w:pPr>
              <w:rPr>
                <w:rFonts w:cs="Arial"/>
              </w:rPr>
            </w:pPr>
            <w:r>
              <w:t xml:space="preserve">Schließlich sehen wir Aufnahmen vom realen Gießvorgang: Die Modellplatte wird in den </w:t>
            </w:r>
            <w:proofErr w:type="spellStart"/>
            <w:r>
              <w:t>Formsand</w:t>
            </w:r>
            <w:proofErr w:type="spellEnd"/>
            <w:r>
              <w:t xml:space="preserve"> gedrückt, Der Formkasten ist auf dem Fließband zu sehen. Wir sehen wie das glühende </w:t>
            </w:r>
            <w:r>
              <w:lastRenderedPageBreak/>
              <w:t>Eisen in die Form fließt, dann die Öffnung der Form nach dem Erkalten.</w:t>
            </w:r>
            <w:r w:rsidRPr="00241056">
              <w:rPr>
                <w:rFonts w:cs="Arial"/>
              </w:rPr>
              <w:t xml:space="preserve"> </w:t>
            </w:r>
          </w:p>
          <w:p w14:paraId="4B743EA4" w14:textId="77777777" w:rsidR="005E54CF" w:rsidRPr="007A5AC6" w:rsidRDefault="00102C13" w:rsidP="00C109C3">
            <w:r>
              <w:rPr>
                <w:rFonts w:cs="Arial"/>
              </w:rPr>
              <w:t xml:space="preserve">Schnitt auf die Bearbeitung eines Werkstücks in der Zerspanung. Man sieht einen einzelnen kleinen Span in Nahaufnahme. Dann zoomt die Kamera heraus um die gesamte Größe des </w:t>
            </w:r>
            <w:proofErr w:type="spellStart"/>
            <w:r>
              <w:rPr>
                <w:rFonts w:cs="Arial"/>
              </w:rPr>
              <w:t>Fastems</w:t>
            </w:r>
            <w:proofErr w:type="spellEnd"/>
            <w:r>
              <w:rPr>
                <w:rFonts w:cs="Arial"/>
              </w:rPr>
              <w:t xml:space="preserve"> Bearbeitungszentrums zu zeigen.</w:t>
            </w:r>
            <w:r w:rsidR="009E2D6A"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3EC60" w14:textId="77777777" w:rsidR="005E54CF" w:rsidRPr="008C497F" w:rsidRDefault="005D5F4D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FEDB3" w14:textId="77777777" w:rsidR="005E54CF" w:rsidRPr="008C497F" w:rsidRDefault="008A1911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EC929" w14:textId="77777777" w:rsidR="00BA4236" w:rsidRDefault="007A5AC6" w:rsidP="00C109C3">
            <w:r>
              <w:t>Die Musik wird dynamisc</w:t>
            </w:r>
            <w:r w:rsidR="00BA4236">
              <w:t>h und tritt mehr in den Vordergrund.</w:t>
            </w:r>
          </w:p>
          <w:p w14:paraId="376821A1" w14:textId="77777777" w:rsidR="009E2D6A" w:rsidRPr="001947FF" w:rsidRDefault="009E2D6A" w:rsidP="00C109C3">
            <w:pPr>
              <w:rPr>
                <w:rFonts w:asciiTheme="minorHAnsi" w:hAnsiTheme="minorHAnsi" w:cstheme="minorHAnsi"/>
              </w:rPr>
            </w:pPr>
            <w:r>
              <w:t>Sprecher (Off):</w:t>
            </w:r>
            <w:r>
              <w:rPr>
                <w:color w:val="FF0000"/>
                <w:u w:color="FF0000"/>
              </w:rPr>
              <w:t xml:space="preserve"> </w:t>
            </w:r>
            <w:r>
              <w:rPr>
                <w:i/>
                <w:iCs/>
              </w:rPr>
              <w:t>„</w:t>
            </w:r>
            <w:r w:rsidRPr="00D951C5">
              <w:rPr>
                <w:b/>
                <w:i/>
                <w:iCs/>
              </w:rPr>
              <w:t>Kern unseres Erfolgs</w:t>
            </w:r>
            <w:r>
              <w:rPr>
                <w:i/>
                <w:iCs/>
              </w:rPr>
              <w:t xml:space="preserve"> ist die Nutzung führender Technologie: mit der innovativen Software ‚</w:t>
            </w:r>
            <w:proofErr w:type="spellStart"/>
            <w:r>
              <w:rPr>
                <w:i/>
                <w:iCs/>
              </w:rPr>
              <w:t>made</w:t>
            </w:r>
            <w:proofErr w:type="spellEnd"/>
            <w:r>
              <w:rPr>
                <w:i/>
                <w:iCs/>
              </w:rPr>
              <w:t xml:space="preserve"> in Germany‘ von Magma erstellen wir die Erstarrungssimulation. Sie macht die Fließdynamik des Eisens sichtbar, sodass wir sämtliche Parameter genau anpassen</w:t>
            </w:r>
            <w:r w:rsidRPr="00DB39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können. Das bedeutet für unsere Kunden, dass wir </w:t>
            </w:r>
            <w:r>
              <w:rPr>
                <w:i/>
                <w:iCs/>
              </w:rPr>
              <w:lastRenderedPageBreak/>
              <w:t xml:space="preserve">für sie Material, Zeit und damit </w:t>
            </w:r>
            <w:r w:rsidRPr="001947FF">
              <w:rPr>
                <w:rFonts w:asciiTheme="minorHAnsi" w:hAnsiTheme="minorHAnsi" w:cstheme="minorHAnsi"/>
                <w:i/>
                <w:iCs/>
              </w:rPr>
              <w:t>Kosten einsparen.“</w:t>
            </w:r>
            <w:r w:rsidRPr="001947FF">
              <w:rPr>
                <w:rFonts w:asciiTheme="minorHAnsi" w:hAnsiTheme="minorHAnsi" w:cstheme="minorHAnsi"/>
              </w:rPr>
              <w:t xml:space="preserve"> </w:t>
            </w:r>
          </w:p>
          <w:p w14:paraId="30DF015E" w14:textId="0D251705" w:rsidR="009E2D6A" w:rsidRPr="001947FF" w:rsidRDefault="009E2D6A" w:rsidP="00C109C3">
            <w:pPr>
              <w:rPr>
                <w:rFonts w:asciiTheme="minorHAnsi" w:hAnsiTheme="minorHAnsi" w:cstheme="minorHAnsi"/>
              </w:rPr>
            </w:pPr>
            <w:r w:rsidRPr="001947FF">
              <w:rPr>
                <w:rFonts w:asciiTheme="minorHAnsi" w:hAnsiTheme="minorHAnsi" w:cstheme="minorHAnsi"/>
                <w:i/>
              </w:rPr>
              <w:t xml:space="preserve">„Noch ein Vorteil für unsere Kunden: Reckers bedeutet: Alles aus einer Hand – </w:t>
            </w:r>
            <w:r w:rsidR="001947FF" w:rsidRPr="001947FF">
              <w:rPr>
                <w:rFonts w:asciiTheme="minorHAnsi" w:hAnsiTheme="minorHAnsi" w:cstheme="minorHAnsi"/>
                <w:kern w:val="0"/>
              </w:rPr>
              <w:t>Eisengießerei, Zerspanung, Farbgebung und Logistik</w:t>
            </w:r>
          </w:p>
          <w:p w14:paraId="764451DB" w14:textId="77777777" w:rsidR="005E54CF" w:rsidRPr="00817786" w:rsidRDefault="005E54CF" w:rsidP="00C109C3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52F2D" w14:textId="77777777" w:rsidR="001321D1" w:rsidRPr="008C497F" w:rsidRDefault="0083512A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lastRenderedPageBreak/>
              <w:t>0: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23</w:t>
            </w:r>
          </w:p>
          <w:p w14:paraId="7FEFAB7C" w14:textId="77777777" w:rsidR="001321D1" w:rsidRPr="008C497F" w:rsidRDefault="001321D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892A198" w14:textId="77777777" w:rsidR="001321D1" w:rsidRPr="008C497F" w:rsidRDefault="001321D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C4E0D47" w14:textId="77777777" w:rsidR="0083512A" w:rsidRPr="008C497F" w:rsidRDefault="0083512A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9601416" w14:textId="77777777" w:rsidR="006E6C55" w:rsidRPr="008C497F" w:rsidRDefault="006E6C55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5EF9224" w14:textId="77777777" w:rsidR="006E6C55" w:rsidRPr="008C497F" w:rsidRDefault="006E6C55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2C65C8D" w14:textId="77777777" w:rsidR="006E6C55" w:rsidRPr="008C497F" w:rsidRDefault="006E6C55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ED94F3D" w14:textId="77777777" w:rsidR="006E6C55" w:rsidRDefault="006E6C55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1C18B9D" w14:textId="77777777" w:rsidR="004E4348" w:rsidRDefault="004E4348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915D636" w14:textId="77777777" w:rsidR="004E4348" w:rsidRPr="008C497F" w:rsidRDefault="004E4348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5C796BC" w14:textId="77777777" w:rsidR="00F64C15" w:rsidRDefault="00F64C15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4EE57DB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6AD30D1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D36ADFA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5BD0073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EC71132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5EB87B3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7C1C460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F979BB9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63DE3FE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F6074AC" w14:textId="77777777" w:rsidR="008A1911" w:rsidRDefault="008A191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268A574" w14:textId="77777777" w:rsidR="007A5AC6" w:rsidRDefault="007A5AC6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3A02B1C" w14:textId="77777777" w:rsidR="007A5AC6" w:rsidRPr="008C497F" w:rsidRDefault="007A5AC6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2A28E18" w14:textId="77777777" w:rsidR="001321D1" w:rsidRPr="008C497F" w:rsidRDefault="001321D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131D5AF" w14:textId="77777777" w:rsidR="005E54CF" w:rsidRPr="008C497F" w:rsidRDefault="001321D1" w:rsidP="005E54CF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0: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48</w:t>
            </w:r>
          </w:p>
        </w:tc>
      </w:tr>
      <w:tr w:rsidR="00206F92" w:rsidRPr="008C497F" w14:paraId="3D2695BB" w14:textId="77777777" w:rsidTr="00DA4870">
        <w:trPr>
          <w:trHeight w:val="1212"/>
        </w:trPr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D1366" w14:textId="77777777" w:rsidR="00F64C15" w:rsidRPr="007A5AC6" w:rsidRDefault="007A5AC6" w:rsidP="007A5AC6">
            <w:r>
              <w:lastRenderedPageBreak/>
              <w:t>Das</w:t>
            </w:r>
            <w:r w:rsidR="00102C13">
              <w:t xml:space="preserve"> Teamwork der Mitarbeiter</w:t>
            </w:r>
            <w:r>
              <w:t xml:space="preserve"> wird gezeigt. Wir sehen Personen im Gespräch lächeln und nicken, einer klopft dem anderen auf die Schulter.</w:t>
            </w:r>
            <w:r w:rsidR="00102C13">
              <w:t xml:space="preserve"> </w:t>
            </w:r>
            <w:r w:rsidR="00FB7717">
              <w:t xml:space="preserve">Die Szene </w:t>
            </w:r>
            <w:r>
              <w:t>kann an geeigneter Stelle in der Produktion/Factory stattfinden, z. B. bei der weiteren Bearbeitung des Gussteils aus der vorherigen Szene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DDD02" w14:textId="77777777" w:rsidR="00206F92" w:rsidRPr="008C497F" w:rsidRDefault="005E54C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49554" w14:textId="77777777" w:rsidR="00206F92" w:rsidRPr="008C497F" w:rsidRDefault="00817786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19E2B" w14:textId="77777777" w:rsidR="009E2D6A" w:rsidRPr="00DB39EA" w:rsidRDefault="009E2D6A" w:rsidP="00C109C3">
            <w:pPr>
              <w:rPr>
                <w:i/>
                <w:iCs/>
              </w:rPr>
            </w:pPr>
            <w:r>
              <w:rPr>
                <w:rStyle w:val="s5"/>
              </w:rPr>
              <w:t xml:space="preserve">Sprecher (Off): </w:t>
            </w:r>
            <w:r>
              <w:rPr>
                <w:i/>
                <w:iCs/>
              </w:rPr>
              <w:t>„</w:t>
            </w:r>
            <w:r w:rsidRPr="00D951C5">
              <w:rPr>
                <w:b/>
                <w:i/>
                <w:iCs/>
              </w:rPr>
              <w:t>Kern unseres Erfolgs</w:t>
            </w:r>
            <w:r>
              <w:rPr>
                <w:i/>
                <w:iCs/>
              </w:rPr>
              <w:t xml:space="preserve"> ist unser starkes Team. In einem Familienunternehmen, wo jeder jeden kennt und alle ihr Bestes geben.“ </w:t>
            </w:r>
          </w:p>
          <w:p w14:paraId="05CDAB9F" w14:textId="77777777" w:rsidR="009C1BC8" w:rsidRPr="00817786" w:rsidRDefault="009C1BC8" w:rsidP="00C109C3">
            <w:pPr>
              <w:pStyle w:val="KeinLeerraum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D97A0" w14:textId="77777777" w:rsidR="001321D1" w:rsidRPr="008C497F" w:rsidRDefault="0083512A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0: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49</w:t>
            </w:r>
          </w:p>
          <w:p w14:paraId="5BEEBD0D" w14:textId="77777777" w:rsidR="001321D1" w:rsidRDefault="001321D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0D77316" w14:textId="77777777" w:rsidR="008C497F" w:rsidRDefault="008C497F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4670B41" w14:textId="77777777" w:rsidR="008C497F" w:rsidRPr="008C497F" w:rsidRDefault="008C497F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027849E" w14:textId="77777777" w:rsidR="00F64C15" w:rsidRDefault="00F64C15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7179098" w14:textId="77777777" w:rsidR="004E4348" w:rsidRPr="008C497F" w:rsidRDefault="004E4348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E12DFF8" w14:textId="77777777" w:rsidR="001321D1" w:rsidRPr="008C497F" w:rsidRDefault="001321D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5273B9C" w14:textId="77777777" w:rsidR="006E327C" w:rsidRPr="008C497F" w:rsidRDefault="00817786" w:rsidP="0081778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0</w:t>
            </w:r>
            <w:r w:rsidR="0065148A" w:rsidRPr="008C497F">
              <w:rPr>
                <w:rFonts w:ascii="Arial" w:hAnsi="Arial" w:cs="Arial"/>
                <w:bCs/>
                <w:color w:val="000000" w:themeColor="text1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9</w:t>
            </w:r>
          </w:p>
        </w:tc>
      </w:tr>
      <w:tr w:rsidR="00472896" w:rsidRPr="008C497F" w14:paraId="14F7D74B" w14:textId="77777777" w:rsidTr="00DA4870">
        <w:trPr>
          <w:trHeight w:val="1732"/>
        </w:trPr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AFA68" w14:textId="77777777" w:rsidR="00102C13" w:rsidRDefault="00102C13" w:rsidP="00C109C3">
            <w:bookmarkStart w:id="1" w:name="_Hlk134461934"/>
            <w:r>
              <w:t xml:space="preserve">Wir sehen Geschäftsführer Bernhard Rieken, wie er im Gespräch einem Kunden an einem Bauteil etwas zeigt. Es folgt Videomaterial vom Rapid </w:t>
            </w:r>
            <w:proofErr w:type="spellStart"/>
            <w:r>
              <w:t>Prototyping</w:t>
            </w:r>
            <w:proofErr w:type="spellEnd"/>
            <w:r>
              <w:t xml:space="preserve">. </w:t>
            </w:r>
            <w:r w:rsidR="00B2172F">
              <w:t>Der Prototyp wird</w:t>
            </w:r>
            <w:r w:rsidR="00F20A12">
              <w:t xml:space="preserve"> am Bildschirm entworfen und dann</w:t>
            </w:r>
            <w:r w:rsidR="00B2172F">
              <w:t xml:space="preserve"> erstellt</w:t>
            </w:r>
            <w:r w:rsidR="00F20A12">
              <w:t xml:space="preserve">. </w:t>
            </w:r>
            <w:r>
              <w:t>Kunde und Geschä</w:t>
            </w:r>
            <w:r w:rsidR="00F20A12">
              <w:t>ftsführer sehen sich</w:t>
            </w:r>
            <w:r>
              <w:t xml:space="preserve"> das  fertige 3-D-Modell gemeinsam an und nicken anerkennend.</w:t>
            </w:r>
          </w:p>
          <w:p w14:paraId="33752898" w14:textId="77777777" w:rsidR="00FB53C0" w:rsidRPr="009E2D6A" w:rsidRDefault="00FB53C0" w:rsidP="00C109C3">
            <w:pPr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32DA1" w14:textId="77777777" w:rsidR="00472896" w:rsidRPr="008C497F" w:rsidRDefault="00BC2F7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A4E3B" w14:textId="77777777" w:rsidR="00472896" w:rsidRPr="008C497F" w:rsidRDefault="00817786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817FC" w14:textId="257FEB98" w:rsidR="00472896" w:rsidRPr="00817786" w:rsidRDefault="009E2D6A" w:rsidP="00C109C3">
            <w:pPr>
              <w:rPr>
                <w:rFonts w:asciiTheme="minorHAnsi" w:hAnsiTheme="minorHAnsi" w:cstheme="minorHAnsi"/>
              </w:rPr>
            </w:pPr>
            <w:r>
              <w:t>Sprecher (Off): „</w:t>
            </w:r>
            <w:r>
              <w:rPr>
                <w:i/>
                <w:iCs/>
              </w:rPr>
              <w:t xml:space="preserve">Zum </w:t>
            </w:r>
            <w:r w:rsidRPr="00D951C5">
              <w:rPr>
                <w:b/>
                <w:i/>
                <w:iCs/>
              </w:rPr>
              <w:t>Kern unseres Erfolgs</w:t>
            </w:r>
            <w:r>
              <w:rPr>
                <w:i/>
                <w:iCs/>
              </w:rPr>
              <w:t xml:space="preserve"> gehört die </w:t>
            </w:r>
            <w:r w:rsidRPr="001947FF">
              <w:rPr>
                <w:i/>
                <w:iCs/>
              </w:rPr>
              <w:t xml:space="preserve">enge Abstimmung mit unseren Kunden. </w:t>
            </w:r>
            <w:r w:rsidR="001947FF" w:rsidRPr="001947FF">
              <w:rPr>
                <w:rFonts w:asciiTheme="minorHAnsi" w:hAnsiTheme="minorHAnsi" w:cstheme="minorHAnsi"/>
                <w:i/>
                <w:iCs/>
                <w:kern w:val="0"/>
              </w:rPr>
              <w:t xml:space="preserve">Beim Rapid </w:t>
            </w:r>
            <w:proofErr w:type="spellStart"/>
            <w:r w:rsidR="001947FF" w:rsidRPr="001947FF">
              <w:rPr>
                <w:rFonts w:asciiTheme="minorHAnsi" w:hAnsiTheme="minorHAnsi" w:cstheme="minorHAnsi"/>
                <w:i/>
                <w:iCs/>
                <w:kern w:val="0"/>
              </w:rPr>
              <w:t>Prototyping</w:t>
            </w:r>
            <w:proofErr w:type="spellEnd"/>
            <w:r w:rsidR="001947FF" w:rsidRPr="001947FF">
              <w:rPr>
                <w:rFonts w:asciiTheme="minorHAnsi" w:hAnsiTheme="minorHAnsi" w:cstheme="minorHAnsi"/>
                <w:i/>
                <w:iCs/>
                <w:kern w:val="0"/>
              </w:rPr>
              <w:t xml:space="preserve"> haben wir die Möglichkeit, schnell Muster zu erzeugen. Entweder mit gedruckten Kernen oder durch die Erstellung von Kernen im Laser-Sinterverfahren.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CDD6A" w14:textId="77777777" w:rsidR="001321D1" w:rsidRPr="008C497F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83512A" w:rsidRPr="008C497F">
              <w:rPr>
                <w:rFonts w:ascii="Arial" w:hAnsi="Arial" w:cs="Arial"/>
                <w:bCs/>
                <w:color w:val="000000" w:themeColor="text1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</w:rPr>
              <w:t>00</w:t>
            </w:r>
          </w:p>
          <w:p w14:paraId="20C6EE32" w14:textId="77777777" w:rsidR="001321D1" w:rsidRPr="008C497F" w:rsidRDefault="001321D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AACC0F8" w14:textId="77777777" w:rsidR="001321D1" w:rsidRPr="008C497F" w:rsidRDefault="001321D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073A48A" w14:textId="77777777" w:rsidR="001321D1" w:rsidRPr="008C497F" w:rsidRDefault="001321D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F7C0FB0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5728657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598824F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6CBEE36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87E5B78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287D9DE" w14:textId="77777777" w:rsidR="00817786" w:rsidRDefault="0081778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0BDFA3C" w14:textId="77777777" w:rsidR="001A6C18" w:rsidRPr="008C497F" w:rsidRDefault="001A6C18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3358872" w14:textId="77777777" w:rsidR="006E327C" w:rsidRDefault="0081778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6E327C" w:rsidRPr="008C497F">
              <w:rPr>
                <w:rFonts w:ascii="Arial" w:hAnsi="Arial" w:cs="Arial"/>
                <w:bCs/>
                <w:color w:val="000000" w:themeColor="text1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  <w:p w14:paraId="27C03D2E" w14:textId="77777777" w:rsidR="007A5AC6" w:rsidRPr="008C497F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bookmarkEnd w:id="1"/>
      <w:tr w:rsidR="00472896" w:rsidRPr="008C497F" w14:paraId="72D51D0E" w14:textId="77777777" w:rsidTr="00453476">
        <w:trPr>
          <w:trHeight w:val="699"/>
        </w:trPr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B19F6" w14:textId="77777777" w:rsidR="00102C13" w:rsidRDefault="00102C13" w:rsidP="00C109C3">
            <w:r>
              <w:t>Wir sehen zwei Mitarbeiter (evtl. älter und jünger oder männlich und weiblich), die sich unterhalten. Einer zeigt dem anderen auf seinem Smartphone auf der Reckers-Website das Foto des Firmengründers. Zoom auf das Handy, darauf wird sozusagen „nach oben gescrollt“ durch einige wenige aussagekräftige Fotos aus den letzten Jahrzehnten bis heute.</w:t>
            </w:r>
          </w:p>
          <w:p w14:paraId="5BEFB14E" w14:textId="77777777" w:rsidR="00453476" w:rsidRPr="008410C4" w:rsidRDefault="00453476" w:rsidP="00C109C3">
            <w:pPr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1ED5C" w14:textId="77777777" w:rsidR="00472896" w:rsidRPr="008C497F" w:rsidRDefault="00BC2F7F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B9BBE" w14:textId="77777777" w:rsidR="00472896" w:rsidRPr="008C497F" w:rsidRDefault="00817786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2A024" w14:textId="75B0CEB6" w:rsidR="00C2666C" w:rsidRPr="007A5AC6" w:rsidRDefault="009E2D6A" w:rsidP="007A5AC6">
            <w:pPr>
              <w:rPr>
                <w:i/>
                <w:iCs/>
              </w:rPr>
            </w:pPr>
            <w:r>
              <w:rPr>
                <w:rStyle w:val="s5"/>
              </w:rPr>
              <w:t xml:space="preserve">Sprecher (Off): </w:t>
            </w:r>
            <w:r>
              <w:rPr>
                <w:i/>
                <w:iCs/>
              </w:rPr>
              <w:t>„Ob unser Firmengründer Herrmann Reckers sich hätte träumen lassen, dass seine Eisengießerei nach mehr als 100 Jahren noch Bestand haben würde? Doch das tut sie! Und unsere Erfahrung gehört zum</w:t>
            </w:r>
            <w:r w:rsidRPr="00DC460E">
              <w:rPr>
                <w:i/>
                <w:iCs/>
              </w:rPr>
              <w:t xml:space="preserve"> </w:t>
            </w:r>
            <w:r w:rsidRPr="00D951C5">
              <w:rPr>
                <w:b/>
                <w:i/>
                <w:iCs/>
              </w:rPr>
              <w:t>Kern unseres Erfolgs</w:t>
            </w:r>
            <w:r>
              <w:rPr>
                <w:i/>
                <w:iCs/>
              </w:rPr>
              <w:t xml:space="preserve"> als modernes </w:t>
            </w:r>
            <w:proofErr w:type="spellStart"/>
            <w:r>
              <w:rPr>
                <w:i/>
                <w:iCs/>
              </w:rPr>
              <w:t>Full</w:t>
            </w:r>
            <w:proofErr w:type="spellEnd"/>
            <w:r>
              <w:rPr>
                <w:i/>
                <w:iCs/>
              </w:rPr>
              <w:t xml:space="preserve">-Service-Unternehmen </w:t>
            </w:r>
            <w:r w:rsidRPr="001947FF">
              <w:rPr>
                <w:rFonts w:asciiTheme="minorHAnsi" w:hAnsiTheme="minorHAnsi" w:cstheme="minorHAnsi"/>
                <w:i/>
                <w:iCs/>
              </w:rPr>
              <w:t xml:space="preserve">mit </w:t>
            </w:r>
            <w:r w:rsidR="001947FF" w:rsidRPr="001947FF">
              <w:rPr>
                <w:rFonts w:asciiTheme="minorHAnsi" w:hAnsiTheme="minorHAnsi" w:cstheme="minorHAnsi"/>
                <w:i/>
                <w:iCs/>
                <w:kern w:val="0"/>
              </w:rPr>
              <w:t>Eisengießerei, Zerspanung, Farbgebung und Logistik.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64FEF" w14:textId="77777777" w:rsidR="00BA1017" w:rsidRPr="008C497F" w:rsidRDefault="0081778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83512A" w:rsidRPr="008C497F">
              <w:rPr>
                <w:rFonts w:ascii="Arial" w:hAnsi="Arial" w:cs="Arial"/>
                <w:bCs/>
                <w:color w:val="000000" w:themeColor="text1"/>
              </w:rPr>
              <w:t>: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19</w:t>
            </w:r>
          </w:p>
          <w:p w14:paraId="427548E9" w14:textId="77777777" w:rsidR="00FC5382" w:rsidRPr="008C497F" w:rsidRDefault="00FC5382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87AD841" w14:textId="77777777" w:rsidR="00FC5382" w:rsidRPr="008C497F" w:rsidRDefault="00FC5382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BC705A4" w14:textId="77777777" w:rsidR="00FC5382" w:rsidRPr="008C497F" w:rsidRDefault="00FC5382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D3017C0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90C2346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1B21E75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94722CD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90F0A6F" w14:textId="77777777" w:rsidR="005E5254" w:rsidRPr="008C497F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11016D3" w14:textId="77777777" w:rsidR="005E5254" w:rsidRDefault="005E525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1484F9B" w14:textId="77777777" w:rsidR="00453476" w:rsidRDefault="0045347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E22B491" w14:textId="77777777" w:rsidR="00453476" w:rsidRPr="008C497F" w:rsidRDefault="0045347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475EE8C" w14:textId="77777777" w:rsidR="00BA1017" w:rsidRPr="008C497F" w:rsidRDefault="00BA1017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B4D62D3" w14:textId="77777777" w:rsidR="006E327C" w:rsidRPr="008C497F" w:rsidRDefault="00EE1965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1321D1" w:rsidRPr="008C497F">
              <w:rPr>
                <w:rFonts w:ascii="Arial" w:hAnsi="Arial" w:cs="Arial"/>
                <w:bCs/>
                <w:color w:val="000000" w:themeColor="text1"/>
              </w:rPr>
              <w:t>: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37</w:t>
            </w:r>
          </w:p>
        </w:tc>
      </w:tr>
      <w:tr w:rsidR="00472896" w:rsidRPr="008C497F" w14:paraId="42A80545" w14:textId="77777777" w:rsidTr="009E2D6A">
        <w:trPr>
          <w:trHeight w:val="4521"/>
        </w:trPr>
        <w:tc>
          <w:tcPr>
            <w:tcW w:w="44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88B35" w14:textId="77777777" w:rsidR="00F20A12" w:rsidRDefault="005A484B" w:rsidP="00C109C3">
            <w:pPr>
              <w:rPr>
                <w:rStyle w:val="s5"/>
              </w:rPr>
            </w:pPr>
            <w:r>
              <w:rPr>
                <w:rStyle w:val="s5"/>
              </w:rPr>
              <w:lastRenderedPageBreak/>
              <w:t>Wir sehen kurz, wie am modernen Induktionsofen Werte gemessen werden, dann Schn</w:t>
            </w:r>
            <w:r w:rsidR="006C3905">
              <w:rPr>
                <w:rStyle w:val="s5"/>
              </w:rPr>
              <w:t xml:space="preserve">itt ins </w:t>
            </w:r>
            <w:r w:rsidR="00FB7717">
              <w:rPr>
                <w:rStyle w:val="s5"/>
              </w:rPr>
              <w:t>Labor wo Mitarbeiter</w:t>
            </w:r>
            <w:r>
              <w:rPr>
                <w:rStyle w:val="s5"/>
              </w:rPr>
              <w:t xml:space="preserve"> am Bildschirm</w:t>
            </w:r>
            <w:r w:rsidR="00FB7717">
              <w:rPr>
                <w:rStyle w:val="s5"/>
              </w:rPr>
              <w:t xml:space="preserve"> die Ergebnisse auswerten</w:t>
            </w:r>
            <w:r>
              <w:rPr>
                <w:rStyle w:val="s5"/>
              </w:rPr>
              <w:t xml:space="preserve">. </w:t>
            </w:r>
          </w:p>
          <w:p w14:paraId="4C916A76" w14:textId="77777777" w:rsidR="006C3905" w:rsidRDefault="00F20A12" w:rsidP="00C109C3">
            <w:pPr>
              <w:rPr>
                <w:rStyle w:val="s5"/>
              </w:rPr>
            </w:pPr>
            <w:r>
              <w:rPr>
                <w:rStyle w:val="s5"/>
              </w:rPr>
              <w:t xml:space="preserve">Schnitt auf das Außengelände. </w:t>
            </w:r>
            <w:r w:rsidR="005A484B">
              <w:t xml:space="preserve">Wir sehen den neuen LKW-Auflieger mit E-Zugmaschine. Durch Zoom auf das </w:t>
            </w:r>
            <w:r>
              <w:t>E-</w:t>
            </w:r>
            <w:r w:rsidR="005A484B">
              <w:t xml:space="preserve">Kennzeichen oder andere Merkmale wird die Umweltfreundlichkeit deutlich. </w:t>
            </w:r>
          </w:p>
          <w:p w14:paraId="01AE149A" w14:textId="3A960B3A" w:rsidR="00404131" w:rsidRPr="007A5AC6" w:rsidRDefault="005A484B" w:rsidP="00C109C3">
            <w:r>
              <w:t>Drohnenaufnahmen des Unternehmens von oben mit der Solaranlage bilden den Abschluss für die Szene.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9025C" w14:textId="77777777" w:rsidR="00472896" w:rsidRPr="008C497F" w:rsidRDefault="005A484B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C2F90" w14:textId="77777777" w:rsidR="00472896" w:rsidRPr="008C497F" w:rsidRDefault="000A6374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94AE7" w14:textId="52B9CEE9" w:rsidR="009E2D6A" w:rsidRDefault="009E2D6A" w:rsidP="00C109C3">
            <w:r>
              <w:t xml:space="preserve">Sprecher (Off): </w:t>
            </w:r>
            <w:r>
              <w:rPr>
                <w:i/>
                <w:iCs/>
              </w:rPr>
              <w:t>„Ein Energieintensives Unternehmen nachhaltig gestalten? Ja! Unser Ziel ist die CO2-Neutralität. Und dafür tun wir einiges: wir nutzen bereits zum großen Teil moderne Indukti</w:t>
            </w:r>
            <w:r w:rsidRPr="001947FF">
              <w:rPr>
                <w:i/>
                <w:iCs/>
              </w:rPr>
              <w:t xml:space="preserve">onsöfen – mit denen wir </w:t>
            </w:r>
            <w:r w:rsidR="001947FF" w:rsidRPr="001947FF">
              <w:rPr>
                <w:i/>
                <w:iCs/>
              </w:rPr>
              <w:t>in Zukunft</w:t>
            </w:r>
            <w:r w:rsidRPr="001947FF">
              <w:rPr>
                <w:i/>
                <w:iCs/>
              </w:rPr>
              <w:t xml:space="preserve"> ausschließlich arbeiten werden.  Wir</w:t>
            </w:r>
            <w:r>
              <w:rPr>
                <w:i/>
                <w:iCs/>
              </w:rPr>
              <w:t xml:space="preserve"> nutzen nachhaltige Energiequellen und produzieren unsere eigene Energie.</w:t>
            </w:r>
            <w:r w:rsidRPr="00880E3A">
              <w:t xml:space="preserve"> </w:t>
            </w:r>
          </w:p>
          <w:p w14:paraId="1D3B6479" w14:textId="77777777" w:rsidR="007B128E" w:rsidRPr="0095130D" w:rsidRDefault="009E2D6A" w:rsidP="00C109C3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i/>
                <w:iCs/>
              </w:rPr>
              <w:t>So gehört es zum</w:t>
            </w:r>
            <w:r w:rsidRPr="00D951C5">
              <w:rPr>
                <w:i/>
                <w:iCs/>
              </w:rPr>
              <w:t xml:space="preserve"> </w:t>
            </w:r>
            <w:r w:rsidRPr="00D951C5">
              <w:rPr>
                <w:b/>
                <w:i/>
                <w:iCs/>
              </w:rPr>
              <w:t>Kern unseres Erfolgs</w:t>
            </w:r>
            <w:r>
              <w:rPr>
                <w:i/>
                <w:iCs/>
              </w:rPr>
              <w:t>, die Zukunft mitzugestalten.“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A46A9" w14:textId="77777777" w:rsidR="00CA7A87" w:rsidRPr="008C497F" w:rsidRDefault="00EE1965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8C497F">
              <w:rPr>
                <w:rFonts w:ascii="Arial" w:hAnsi="Arial" w:cs="Arial"/>
                <w:bCs/>
                <w:color w:val="000000" w:themeColor="text1"/>
              </w:rPr>
              <w:t>1:</w:t>
            </w:r>
            <w:r w:rsidR="008A1911">
              <w:rPr>
                <w:rFonts w:ascii="Arial" w:hAnsi="Arial" w:cs="Arial"/>
                <w:bCs/>
                <w:color w:val="000000" w:themeColor="text1"/>
              </w:rPr>
              <w:t>38</w:t>
            </w:r>
          </w:p>
          <w:p w14:paraId="75C5668E" w14:textId="77777777" w:rsidR="006E327C" w:rsidRPr="008C497F" w:rsidRDefault="006E327C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0FC5963" w14:textId="77777777" w:rsidR="00FC5382" w:rsidRDefault="00FC5382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BFDF1EC" w14:textId="77777777" w:rsidR="000A6374" w:rsidRDefault="000A637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836C519" w14:textId="77777777" w:rsidR="000A6374" w:rsidRDefault="000A637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8342C2C" w14:textId="77777777" w:rsidR="000A6374" w:rsidRDefault="000A637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48F5086" w14:textId="77777777" w:rsidR="000A6374" w:rsidRDefault="000A637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9111BE4" w14:textId="77777777" w:rsidR="000A6374" w:rsidRDefault="000A6374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6067D35E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A249950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91A5593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251B521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39E8CD4" w14:textId="77777777" w:rsidR="007A5AC6" w:rsidRPr="008C497F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48D72B1" w14:textId="77777777" w:rsidR="00CC0ECA" w:rsidRDefault="00CC0ECA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175A354" w14:textId="77777777" w:rsidR="0085446C" w:rsidRDefault="0085446C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9079BBD" w14:textId="77777777" w:rsidR="007A5AC6" w:rsidRPr="008C497F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3EE93C7" w14:textId="77777777" w:rsidR="006E327C" w:rsidRPr="008C497F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65148A" w:rsidRPr="008C497F">
              <w:rPr>
                <w:rFonts w:ascii="Arial" w:hAnsi="Arial" w:cs="Arial"/>
                <w:bCs/>
                <w:color w:val="000000" w:themeColor="text1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</w:rPr>
              <w:t>00</w:t>
            </w:r>
          </w:p>
        </w:tc>
      </w:tr>
      <w:tr w:rsidR="005A484B" w:rsidRPr="008C497F" w14:paraId="7EABDB47" w14:textId="77777777" w:rsidTr="005A484B">
        <w:trPr>
          <w:trHeight w:val="1539"/>
        </w:trPr>
        <w:tc>
          <w:tcPr>
            <w:tcW w:w="44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F08F3" w14:textId="77777777" w:rsidR="005A484B" w:rsidRPr="007A5AC6" w:rsidRDefault="005A484B" w:rsidP="00C109C3">
            <w:pPr>
              <w:rPr>
                <w:rStyle w:val="s5"/>
                <w:color w:val="E93326"/>
                <w:u w:val="single"/>
              </w:rPr>
            </w:pPr>
            <w:r>
              <w:rPr>
                <w:rStyle w:val="s5"/>
              </w:rPr>
              <w:t>Wechsel zu einer Innenaufnahme: Im Vordergrund ist beiläufig eine Schale mit Äpfeln zu sehen (Aufnahme z. B. im Pausenraum?) im Hintergrund gehen Mitarbeiterinnen und Mitarbeiter vorbei</w:t>
            </w:r>
            <w:r w:rsidR="006C3905">
              <w:rPr>
                <w:rStyle w:val="s5"/>
              </w:rPr>
              <w:t>, alle strömen in eine Richtung, unterhalten sich fröhlich, die Kamera folgt ihnen.</w:t>
            </w:r>
            <w:r>
              <w:rPr>
                <w:rStyle w:val="s5"/>
              </w:rPr>
              <w:t xml:space="preserve"> Es folgt eine Drohnenaufnahme des Unternehmens mit den Mitarbeiterinnen und Mitarbeitern, die auf dem Außengelände zusammenkommen und das „R“ des Reckers-Schriftzugs bilden. (wie Azubi-Film) Der Rest des Schriftzugs erscheint als animiertes Logo während die Drohnenaufnahme ausgeblendet wird. Am Schluss ist das Reckers-Logo auf weißem Hintergrund zu sehen.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726CD" w14:textId="77777777" w:rsidR="005A484B" w:rsidRDefault="005A484B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835C0" w14:textId="77777777" w:rsidR="005A484B" w:rsidRDefault="008A1911" w:rsidP="00C109C3">
            <w:pPr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2F832" w14:textId="77777777" w:rsidR="005A484B" w:rsidRPr="00817786" w:rsidRDefault="005A484B" w:rsidP="00C109C3">
            <w:pPr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52385554" w14:textId="77777777" w:rsidR="009E2D6A" w:rsidRDefault="009E2D6A" w:rsidP="00C109C3">
            <w:pPr>
              <w:rPr>
                <w:iCs/>
              </w:rPr>
            </w:pPr>
            <w:r>
              <w:rPr>
                <w:rStyle w:val="s5"/>
              </w:rPr>
              <w:t xml:space="preserve">Sprecher (Off): </w:t>
            </w:r>
            <w:r w:rsidRPr="00E06EF7">
              <w:rPr>
                <w:iCs/>
              </w:rPr>
              <w:t xml:space="preserve"> „Reckers – </w:t>
            </w:r>
            <w:r>
              <w:rPr>
                <w:iCs/>
              </w:rPr>
              <w:t xml:space="preserve">(nicht nur) </w:t>
            </w:r>
            <w:r w:rsidRPr="00E06EF7">
              <w:rPr>
                <w:iCs/>
              </w:rPr>
              <w:t>im Kern gut“</w:t>
            </w:r>
          </w:p>
          <w:p w14:paraId="562E5613" w14:textId="77777777" w:rsidR="009E2D6A" w:rsidRPr="00F82C32" w:rsidRDefault="009E2D6A" w:rsidP="00C109C3">
            <w:pPr>
              <w:rPr>
                <w:i/>
                <w:iCs/>
              </w:rPr>
            </w:pPr>
            <w:r>
              <w:rPr>
                <w:rStyle w:val="s5"/>
              </w:rPr>
              <w:t xml:space="preserve">Texteinblendung: </w:t>
            </w:r>
            <w:r w:rsidRPr="00E06EF7">
              <w:rPr>
                <w:iCs/>
              </w:rPr>
              <w:t xml:space="preserve"> „Reckers – </w:t>
            </w:r>
            <w:r>
              <w:rPr>
                <w:iCs/>
              </w:rPr>
              <w:t xml:space="preserve">(nicht nur) </w:t>
            </w:r>
            <w:r w:rsidRPr="00E06EF7">
              <w:rPr>
                <w:iCs/>
              </w:rPr>
              <w:t>im Kern gut“</w:t>
            </w:r>
          </w:p>
          <w:p w14:paraId="4AA8F995" w14:textId="77777777" w:rsidR="009E2D6A" w:rsidRPr="00F82C32" w:rsidRDefault="009E2D6A" w:rsidP="00C109C3">
            <w:pPr>
              <w:rPr>
                <w:i/>
                <w:iCs/>
              </w:rPr>
            </w:pPr>
          </w:p>
          <w:p w14:paraId="4F7BAB6F" w14:textId="77777777" w:rsidR="009E2D6A" w:rsidRDefault="009E2D6A" w:rsidP="00C109C3">
            <w:pPr>
              <w:rPr>
                <w:i/>
                <w:iCs/>
              </w:rPr>
            </w:pPr>
          </w:p>
          <w:p w14:paraId="566CA727" w14:textId="77777777" w:rsidR="009E2D6A" w:rsidRDefault="009E2D6A" w:rsidP="00C109C3">
            <w:r>
              <w:t>Website</w:t>
            </w:r>
          </w:p>
          <w:p w14:paraId="2155573D" w14:textId="77777777" w:rsidR="009E2D6A" w:rsidRDefault="009E2D6A" w:rsidP="00C109C3">
            <w:r>
              <w:t>Logo</w:t>
            </w:r>
          </w:p>
          <w:p w14:paraId="6200915B" w14:textId="77777777" w:rsidR="005A484B" w:rsidRPr="00817786" w:rsidRDefault="005A484B" w:rsidP="00C109C3">
            <w:pPr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533DD" w14:textId="77777777" w:rsidR="005A484B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2:01</w:t>
            </w:r>
          </w:p>
          <w:p w14:paraId="70337D06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25043EC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C4A6835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D8CB14B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97A5447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34FFECF4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59321937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1FE453E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2B35BCD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75D5A01C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F6C4DCE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18F1A697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9909EAA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0C238EE4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B2D7DF8" w14:textId="77777777" w:rsidR="008A1911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2B467554" w14:textId="77777777" w:rsidR="007A5AC6" w:rsidRDefault="007A5AC6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</w:p>
          <w:p w14:paraId="490FD003" w14:textId="77777777" w:rsidR="008A1911" w:rsidRPr="008C497F" w:rsidRDefault="008A1911" w:rsidP="00D81B66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2:11</w:t>
            </w:r>
          </w:p>
        </w:tc>
      </w:tr>
      <w:bookmarkEnd w:id="0"/>
    </w:tbl>
    <w:p w14:paraId="22082AFB" w14:textId="77777777" w:rsidR="00AF4CB9" w:rsidRPr="008C497F" w:rsidRDefault="00AF4CB9" w:rsidP="00AF4CB9">
      <w:pPr>
        <w:tabs>
          <w:tab w:val="left" w:pos="5745"/>
        </w:tabs>
        <w:rPr>
          <w:rFonts w:ascii="Arial" w:hAnsi="Arial" w:cs="Arial"/>
        </w:rPr>
      </w:pPr>
    </w:p>
    <w:sectPr w:rsidR="00AF4CB9" w:rsidRPr="008C497F" w:rsidSect="003F31B1">
      <w:footerReference w:type="default" r:id="rId8"/>
      <w:pgSz w:w="11906" w:h="16838"/>
      <w:pgMar w:top="1417" w:right="1417" w:bottom="72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DFFF" w14:textId="77777777" w:rsidR="002A0A56" w:rsidRDefault="002A0A56">
      <w:pPr>
        <w:spacing w:after="0" w:line="240" w:lineRule="auto"/>
      </w:pPr>
      <w:r>
        <w:separator/>
      </w:r>
    </w:p>
  </w:endnote>
  <w:endnote w:type="continuationSeparator" w:id="0">
    <w:p w14:paraId="37480345" w14:textId="77777777" w:rsidR="002A0A56" w:rsidRDefault="002A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0EC5" w14:textId="77777777" w:rsidR="00F91922" w:rsidRDefault="00AC40C8">
    <w:pPr>
      <w:pStyle w:val="Fuzeil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8D84" w14:textId="77777777" w:rsidR="002A0A56" w:rsidRDefault="002A0A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729EE" w14:textId="77777777" w:rsidR="002A0A56" w:rsidRDefault="002A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536"/>
    <w:multiLevelType w:val="multilevel"/>
    <w:tmpl w:val="C7B85A26"/>
    <w:styleLink w:val="WWNum3"/>
    <w:lvl w:ilvl="0">
      <w:numFmt w:val="bullet"/>
      <w:lvlText w:val="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A96EB7"/>
    <w:multiLevelType w:val="hybridMultilevel"/>
    <w:tmpl w:val="77183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13424"/>
    <w:multiLevelType w:val="hybridMultilevel"/>
    <w:tmpl w:val="176604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78C3"/>
    <w:multiLevelType w:val="hybridMultilevel"/>
    <w:tmpl w:val="9FBEE0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C3F81"/>
    <w:multiLevelType w:val="hybridMultilevel"/>
    <w:tmpl w:val="FD7AD9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87D8C"/>
    <w:multiLevelType w:val="hybridMultilevel"/>
    <w:tmpl w:val="C63EAE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045A5"/>
    <w:multiLevelType w:val="multilevel"/>
    <w:tmpl w:val="F62EEE24"/>
    <w:styleLink w:val="WWNum7"/>
    <w:lvl w:ilvl="0">
      <w:numFmt w:val="bullet"/>
      <w:lvlText w:val="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3594BB3"/>
    <w:multiLevelType w:val="multilevel"/>
    <w:tmpl w:val="B1245FA8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4160DE4"/>
    <w:multiLevelType w:val="hybridMultilevel"/>
    <w:tmpl w:val="F32A27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81D72"/>
    <w:multiLevelType w:val="multilevel"/>
    <w:tmpl w:val="8A821848"/>
    <w:styleLink w:val="WWNum2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7B806E7"/>
    <w:multiLevelType w:val="hybridMultilevel"/>
    <w:tmpl w:val="F89C35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660DE"/>
    <w:multiLevelType w:val="hybridMultilevel"/>
    <w:tmpl w:val="C1DA7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53114"/>
    <w:multiLevelType w:val="hybridMultilevel"/>
    <w:tmpl w:val="28A6E0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B0326"/>
    <w:multiLevelType w:val="hybridMultilevel"/>
    <w:tmpl w:val="2A22BCDE"/>
    <w:lvl w:ilvl="0" w:tplc="25A6CA58"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5C61"/>
    <w:multiLevelType w:val="hybridMultilevel"/>
    <w:tmpl w:val="1C1E13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36238"/>
    <w:multiLevelType w:val="hybridMultilevel"/>
    <w:tmpl w:val="AFCA4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D64D5"/>
    <w:multiLevelType w:val="hybridMultilevel"/>
    <w:tmpl w:val="F9442CBC"/>
    <w:lvl w:ilvl="0" w:tplc="4890415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3B3C32"/>
    <w:multiLevelType w:val="hybridMultilevel"/>
    <w:tmpl w:val="F8CC6CFA"/>
    <w:lvl w:ilvl="0" w:tplc="4890415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27140"/>
    <w:multiLevelType w:val="hybridMultilevel"/>
    <w:tmpl w:val="01AEE0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D1C65"/>
    <w:multiLevelType w:val="hybridMultilevel"/>
    <w:tmpl w:val="C5003D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F0508A"/>
    <w:multiLevelType w:val="hybridMultilevel"/>
    <w:tmpl w:val="F2E620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A11187"/>
    <w:multiLevelType w:val="multilevel"/>
    <w:tmpl w:val="302A4C5A"/>
    <w:styleLink w:val="WWNum8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51CB2E3D"/>
    <w:multiLevelType w:val="hybridMultilevel"/>
    <w:tmpl w:val="E36ADF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94DCD"/>
    <w:multiLevelType w:val="hybridMultilevel"/>
    <w:tmpl w:val="F3F0D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DB07F5"/>
    <w:multiLevelType w:val="multilevel"/>
    <w:tmpl w:val="C78E2132"/>
    <w:styleLink w:val="WWNum5"/>
    <w:lvl w:ilvl="0">
      <w:numFmt w:val="bullet"/>
      <w:lvlText w:val="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5B410B2A"/>
    <w:multiLevelType w:val="multilevel"/>
    <w:tmpl w:val="F2A41C8C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6" w15:restartNumberingAfterBreak="0">
    <w:nsid w:val="5DC81B97"/>
    <w:multiLevelType w:val="hybridMultilevel"/>
    <w:tmpl w:val="8886F4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80383B"/>
    <w:multiLevelType w:val="hybridMultilevel"/>
    <w:tmpl w:val="F4E0DD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584AB0"/>
    <w:multiLevelType w:val="hybridMultilevel"/>
    <w:tmpl w:val="F0C42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96991"/>
    <w:multiLevelType w:val="hybridMultilevel"/>
    <w:tmpl w:val="5AE8E45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C818D9"/>
    <w:multiLevelType w:val="multilevel"/>
    <w:tmpl w:val="BFEC573E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D4D665B"/>
    <w:multiLevelType w:val="hybridMultilevel"/>
    <w:tmpl w:val="E12040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6178E3"/>
    <w:multiLevelType w:val="hybridMultilevel"/>
    <w:tmpl w:val="A490A2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DC405C"/>
    <w:multiLevelType w:val="multilevel"/>
    <w:tmpl w:val="BBE6D6B4"/>
    <w:styleLink w:val="WWNum6"/>
    <w:lvl w:ilvl="0">
      <w:numFmt w:val="bullet"/>
      <w:lvlText w:val="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655960154">
    <w:abstractNumId w:val="30"/>
  </w:num>
  <w:num w:numId="2" w16cid:durableId="1201358225">
    <w:abstractNumId w:val="9"/>
  </w:num>
  <w:num w:numId="3" w16cid:durableId="1938826746">
    <w:abstractNumId w:val="0"/>
  </w:num>
  <w:num w:numId="4" w16cid:durableId="905261979">
    <w:abstractNumId w:val="25"/>
  </w:num>
  <w:num w:numId="5" w16cid:durableId="2081751305">
    <w:abstractNumId w:val="24"/>
  </w:num>
  <w:num w:numId="6" w16cid:durableId="1266235091">
    <w:abstractNumId w:val="33"/>
  </w:num>
  <w:num w:numId="7" w16cid:durableId="1310282271">
    <w:abstractNumId w:val="6"/>
  </w:num>
  <w:num w:numId="8" w16cid:durableId="1604461896">
    <w:abstractNumId w:val="21"/>
  </w:num>
  <w:num w:numId="9" w16cid:durableId="2125998958">
    <w:abstractNumId w:val="7"/>
  </w:num>
  <w:num w:numId="10" w16cid:durableId="604651075">
    <w:abstractNumId w:val="29"/>
  </w:num>
  <w:num w:numId="11" w16cid:durableId="463281885">
    <w:abstractNumId w:val="27"/>
  </w:num>
  <w:num w:numId="12" w16cid:durableId="1278952636">
    <w:abstractNumId w:val="14"/>
  </w:num>
  <w:num w:numId="13" w16cid:durableId="47341527">
    <w:abstractNumId w:val="26"/>
  </w:num>
  <w:num w:numId="14" w16cid:durableId="1568027115">
    <w:abstractNumId w:val="17"/>
  </w:num>
  <w:num w:numId="15" w16cid:durableId="57704345">
    <w:abstractNumId w:val="16"/>
  </w:num>
  <w:num w:numId="16" w16cid:durableId="559752793">
    <w:abstractNumId w:val="32"/>
  </w:num>
  <w:num w:numId="17" w16cid:durableId="303319172">
    <w:abstractNumId w:val="19"/>
  </w:num>
  <w:num w:numId="18" w16cid:durableId="1515876630">
    <w:abstractNumId w:val="2"/>
  </w:num>
  <w:num w:numId="19" w16cid:durableId="1402022140">
    <w:abstractNumId w:val="11"/>
  </w:num>
  <w:num w:numId="20" w16cid:durableId="446773846">
    <w:abstractNumId w:val="1"/>
  </w:num>
  <w:num w:numId="21" w16cid:durableId="58481119">
    <w:abstractNumId w:val="31"/>
  </w:num>
  <w:num w:numId="22" w16cid:durableId="1897859707">
    <w:abstractNumId w:val="18"/>
  </w:num>
  <w:num w:numId="23" w16cid:durableId="873614456">
    <w:abstractNumId w:val="23"/>
  </w:num>
  <w:num w:numId="24" w16cid:durableId="57672495">
    <w:abstractNumId w:val="28"/>
  </w:num>
  <w:num w:numId="25" w16cid:durableId="1372267637">
    <w:abstractNumId w:val="15"/>
  </w:num>
  <w:num w:numId="26" w16cid:durableId="294677950">
    <w:abstractNumId w:val="13"/>
  </w:num>
  <w:num w:numId="27" w16cid:durableId="1626540052">
    <w:abstractNumId w:val="22"/>
  </w:num>
  <w:num w:numId="28" w16cid:durableId="1323773108">
    <w:abstractNumId w:val="8"/>
  </w:num>
  <w:num w:numId="29" w16cid:durableId="744108935">
    <w:abstractNumId w:val="3"/>
  </w:num>
  <w:num w:numId="30" w16cid:durableId="928778454">
    <w:abstractNumId w:val="10"/>
  </w:num>
  <w:num w:numId="31" w16cid:durableId="773674061">
    <w:abstractNumId w:val="20"/>
  </w:num>
  <w:num w:numId="32" w16cid:durableId="1593975178">
    <w:abstractNumId w:val="4"/>
  </w:num>
  <w:num w:numId="33" w16cid:durableId="1246651590">
    <w:abstractNumId w:val="5"/>
  </w:num>
  <w:num w:numId="34" w16cid:durableId="471947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FA"/>
    <w:rsid w:val="00002C69"/>
    <w:rsid w:val="00002E2D"/>
    <w:rsid w:val="00010494"/>
    <w:rsid w:val="00015BD4"/>
    <w:rsid w:val="00021D65"/>
    <w:rsid w:val="000401AE"/>
    <w:rsid w:val="0004680A"/>
    <w:rsid w:val="00082EF3"/>
    <w:rsid w:val="00083F95"/>
    <w:rsid w:val="00084951"/>
    <w:rsid w:val="000915A4"/>
    <w:rsid w:val="00091B62"/>
    <w:rsid w:val="00091C8D"/>
    <w:rsid w:val="000A0129"/>
    <w:rsid w:val="000A4048"/>
    <w:rsid w:val="000A6374"/>
    <w:rsid w:val="000B7701"/>
    <w:rsid w:val="000C4CB3"/>
    <w:rsid w:val="000D755B"/>
    <w:rsid w:val="000E76A4"/>
    <w:rsid w:val="000F1A4D"/>
    <w:rsid w:val="00102C13"/>
    <w:rsid w:val="00105D48"/>
    <w:rsid w:val="00114898"/>
    <w:rsid w:val="00122F70"/>
    <w:rsid w:val="00125CC4"/>
    <w:rsid w:val="001321D1"/>
    <w:rsid w:val="001714AE"/>
    <w:rsid w:val="001716D6"/>
    <w:rsid w:val="001735BB"/>
    <w:rsid w:val="0018016B"/>
    <w:rsid w:val="001824E5"/>
    <w:rsid w:val="001829C1"/>
    <w:rsid w:val="001947FF"/>
    <w:rsid w:val="00195A86"/>
    <w:rsid w:val="001A5EF6"/>
    <w:rsid w:val="001A66A0"/>
    <w:rsid w:val="001A6C18"/>
    <w:rsid w:val="001D082A"/>
    <w:rsid w:val="001F05B6"/>
    <w:rsid w:val="00201DC7"/>
    <w:rsid w:val="0020560E"/>
    <w:rsid w:val="00206F92"/>
    <w:rsid w:val="00213351"/>
    <w:rsid w:val="002172EB"/>
    <w:rsid w:val="0021755B"/>
    <w:rsid w:val="00217C2F"/>
    <w:rsid w:val="00227B44"/>
    <w:rsid w:val="00234D93"/>
    <w:rsid w:val="00244B48"/>
    <w:rsid w:val="00254408"/>
    <w:rsid w:val="0025668D"/>
    <w:rsid w:val="00282427"/>
    <w:rsid w:val="00282E66"/>
    <w:rsid w:val="00283510"/>
    <w:rsid w:val="002849F6"/>
    <w:rsid w:val="00291FC1"/>
    <w:rsid w:val="00292747"/>
    <w:rsid w:val="002975BD"/>
    <w:rsid w:val="00297B26"/>
    <w:rsid w:val="002A0A56"/>
    <w:rsid w:val="002A0D8C"/>
    <w:rsid w:val="002C11D0"/>
    <w:rsid w:val="002C2F9E"/>
    <w:rsid w:val="002C674C"/>
    <w:rsid w:val="002C6C00"/>
    <w:rsid w:val="002C77CC"/>
    <w:rsid w:val="002D5A00"/>
    <w:rsid w:val="002D5B11"/>
    <w:rsid w:val="002D7E3C"/>
    <w:rsid w:val="002E61D6"/>
    <w:rsid w:val="002F4830"/>
    <w:rsid w:val="00304A69"/>
    <w:rsid w:val="00306C72"/>
    <w:rsid w:val="00312E25"/>
    <w:rsid w:val="00314878"/>
    <w:rsid w:val="00321314"/>
    <w:rsid w:val="00322994"/>
    <w:rsid w:val="00330BF4"/>
    <w:rsid w:val="00337500"/>
    <w:rsid w:val="00341294"/>
    <w:rsid w:val="003427EA"/>
    <w:rsid w:val="00343424"/>
    <w:rsid w:val="00343F78"/>
    <w:rsid w:val="0034468E"/>
    <w:rsid w:val="00347899"/>
    <w:rsid w:val="00353275"/>
    <w:rsid w:val="00354FED"/>
    <w:rsid w:val="0036274D"/>
    <w:rsid w:val="0038108F"/>
    <w:rsid w:val="0038127C"/>
    <w:rsid w:val="00392A5C"/>
    <w:rsid w:val="003942C3"/>
    <w:rsid w:val="003973BA"/>
    <w:rsid w:val="003A5EE6"/>
    <w:rsid w:val="003B1395"/>
    <w:rsid w:val="003B4968"/>
    <w:rsid w:val="003B6881"/>
    <w:rsid w:val="003B7910"/>
    <w:rsid w:val="003C277E"/>
    <w:rsid w:val="003D1E65"/>
    <w:rsid w:val="003E5571"/>
    <w:rsid w:val="003F31B1"/>
    <w:rsid w:val="003F41CB"/>
    <w:rsid w:val="003F4C26"/>
    <w:rsid w:val="003F644F"/>
    <w:rsid w:val="003F6C3D"/>
    <w:rsid w:val="00404131"/>
    <w:rsid w:val="00405D1B"/>
    <w:rsid w:val="00405DD5"/>
    <w:rsid w:val="00417810"/>
    <w:rsid w:val="00423C3F"/>
    <w:rsid w:val="00440343"/>
    <w:rsid w:val="00453476"/>
    <w:rsid w:val="00454512"/>
    <w:rsid w:val="00457745"/>
    <w:rsid w:val="0046316B"/>
    <w:rsid w:val="00472896"/>
    <w:rsid w:val="004744C9"/>
    <w:rsid w:val="00476C4D"/>
    <w:rsid w:val="00480126"/>
    <w:rsid w:val="004837C3"/>
    <w:rsid w:val="00486C1E"/>
    <w:rsid w:val="00490794"/>
    <w:rsid w:val="00494FA7"/>
    <w:rsid w:val="00497F6A"/>
    <w:rsid w:val="004A4C8F"/>
    <w:rsid w:val="004A6597"/>
    <w:rsid w:val="004B18F4"/>
    <w:rsid w:val="004B444A"/>
    <w:rsid w:val="004B4965"/>
    <w:rsid w:val="004B5967"/>
    <w:rsid w:val="004C55C2"/>
    <w:rsid w:val="004D1F4B"/>
    <w:rsid w:val="004E4348"/>
    <w:rsid w:val="004F015E"/>
    <w:rsid w:val="004F2E8F"/>
    <w:rsid w:val="004F3F95"/>
    <w:rsid w:val="005004BC"/>
    <w:rsid w:val="00500F88"/>
    <w:rsid w:val="00506AB0"/>
    <w:rsid w:val="005165A6"/>
    <w:rsid w:val="00524F62"/>
    <w:rsid w:val="00525408"/>
    <w:rsid w:val="0052752A"/>
    <w:rsid w:val="0053341E"/>
    <w:rsid w:val="005427DA"/>
    <w:rsid w:val="005443A0"/>
    <w:rsid w:val="00546186"/>
    <w:rsid w:val="00550EF6"/>
    <w:rsid w:val="00552393"/>
    <w:rsid w:val="00552644"/>
    <w:rsid w:val="00553433"/>
    <w:rsid w:val="005603DB"/>
    <w:rsid w:val="00564B3B"/>
    <w:rsid w:val="00565BB1"/>
    <w:rsid w:val="005857EA"/>
    <w:rsid w:val="00585AA2"/>
    <w:rsid w:val="005946C4"/>
    <w:rsid w:val="005A484B"/>
    <w:rsid w:val="005A7305"/>
    <w:rsid w:val="005B06DA"/>
    <w:rsid w:val="005D1066"/>
    <w:rsid w:val="005D15C3"/>
    <w:rsid w:val="005D28F2"/>
    <w:rsid w:val="005D3BE6"/>
    <w:rsid w:val="005D5F4D"/>
    <w:rsid w:val="005D60EC"/>
    <w:rsid w:val="005E5254"/>
    <w:rsid w:val="005E54CF"/>
    <w:rsid w:val="00600035"/>
    <w:rsid w:val="00602070"/>
    <w:rsid w:val="00604764"/>
    <w:rsid w:val="006049AA"/>
    <w:rsid w:val="00624500"/>
    <w:rsid w:val="006405D5"/>
    <w:rsid w:val="00647628"/>
    <w:rsid w:val="00651097"/>
    <w:rsid w:val="00651158"/>
    <w:rsid w:val="0065148A"/>
    <w:rsid w:val="0066296D"/>
    <w:rsid w:val="00662D81"/>
    <w:rsid w:val="0066320D"/>
    <w:rsid w:val="006656BB"/>
    <w:rsid w:val="006740D8"/>
    <w:rsid w:val="00684407"/>
    <w:rsid w:val="006851D9"/>
    <w:rsid w:val="00693EBE"/>
    <w:rsid w:val="00695879"/>
    <w:rsid w:val="006A0AAC"/>
    <w:rsid w:val="006A430C"/>
    <w:rsid w:val="006B3E40"/>
    <w:rsid w:val="006C3905"/>
    <w:rsid w:val="006D014E"/>
    <w:rsid w:val="006D24FF"/>
    <w:rsid w:val="006D67BA"/>
    <w:rsid w:val="006D7311"/>
    <w:rsid w:val="006E327C"/>
    <w:rsid w:val="006E4056"/>
    <w:rsid w:val="006E6C55"/>
    <w:rsid w:val="006F1211"/>
    <w:rsid w:val="00705575"/>
    <w:rsid w:val="007103C4"/>
    <w:rsid w:val="00710DCC"/>
    <w:rsid w:val="0071130B"/>
    <w:rsid w:val="00712881"/>
    <w:rsid w:val="00717E15"/>
    <w:rsid w:val="00730C1C"/>
    <w:rsid w:val="0073116D"/>
    <w:rsid w:val="00770A5A"/>
    <w:rsid w:val="00771DDC"/>
    <w:rsid w:val="007740A7"/>
    <w:rsid w:val="0078718F"/>
    <w:rsid w:val="0079140A"/>
    <w:rsid w:val="007A0578"/>
    <w:rsid w:val="007A5AC6"/>
    <w:rsid w:val="007A5B0C"/>
    <w:rsid w:val="007B128E"/>
    <w:rsid w:val="007B3A87"/>
    <w:rsid w:val="007C2F2E"/>
    <w:rsid w:val="007C4B10"/>
    <w:rsid w:val="007C6DDA"/>
    <w:rsid w:val="007D4780"/>
    <w:rsid w:val="007D4FD9"/>
    <w:rsid w:val="007D7481"/>
    <w:rsid w:val="007E267C"/>
    <w:rsid w:val="007E4A07"/>
    <w:rsid w:val="007E6014"/>
    <w:rsid w:val="007F105E"/>
    <w:rsid w:val="007F2677"/>
    <w:rsid w:val="007F3141"/>
    <w:rsid w:val="00802BB1"/>
    <w:rsid w:val="00806015"/>
    <w:rsid w:val="008106D3"/>
    <w:rsid w:val="00816D4E"/>
    <w:rsid w:val="00817786"/>
    <w:rsid w:val="00817FB8"/>
    <w:rsid w:val="00822602"/>
    <w:rsid w:val="00825242"/>
    <w:rsid w:val="00832EB6"/>
    <w:rsid w:val="0083512A"/>
    <w:rsid w:val="008410C4"/>
    <w:rsid w:val="00843623"/>
    <w:rsid w:val="008540F7"/>
    <w:rsid w:val="0085446C"/>
    <w:rsid w:val="0085482A"/>
    <w:rsid w:val="00856CC7"/>
    <w:rsid w:val="00862DA9"/>
    <w:rsid w:val="008631D0"/>
    <w:rsid w:val="00864E95"/>
    <w:rsid w:val="00867AC6"/>
    <w:rsid w:val="00872FD4"/>
    <w:rsid w:val="00880571"/>
    <w:rsid w:val="008814BB"/>
    <w:rsid w:val="00885D11"/>
    <w:rsid w:val="00886FCE"/>
    <w:rsid w:val="008A1911"/>
    <w:rsid w:val="008B2841"/>
    <w:rsid w:val="008C497F"/>
    <w:rsid w:val="008D0850"/>
    <w:rsid w:val="008D75D3"/>
    <w:rsid w:val="008E2A93"/>
    <w:rsid w:val="008E784E"/>
    <w:rsid w:val="008F1EBF"/>
    <w:rsid w:val="008F5D5C"/>
    <w:rsid w:val="008F67B5"/>
    <w:rsid w:val="008F6C19"/>
    <w:rsid w:val="00901AC9"/>
    <w:rsid w:val="00901E8B"/>
    <w:rsid w:val="00910F49"/>
    <w:rsid w:val="009148D2"/>
    <w:rsid w:val="00914FF5"/>
    <w:rsid w:val="00924269"/>
    <w:rsid w:val="00926666"/>
    <w:rsid w:val="009367AF"/>
    <w:rsid w:val="0093687B"/>
    <w:rsid w:val="00941C27"/>
    <w:rsid w:val="009460DF"/>
    <w:rsid w:val="0094791E"/>
    <w:rsid w:val="00951144"/>
    <w:rsid w:val="0095130D"/>
    <w:rsid w:val="00971552"/>
    <w:rsid w:val="0097169C"/>
    <w:rsid w:val="00973D14"/>
    <w:rsid w:val="009768B0"/>
    <w:rsid w:val="0098247C"/>
    <w:rsid w:val="0099001D"/>
    <w:rsid w:val="00991D99"/>
    <w:rsid w:val="0099417D"/>
    <w:rsid w:val="009956A1"/>
    <w:rsid w:val="00996689"/>
    <w:rsid w:val="009A4F23"/>
    <w:rsid w:val="009B28D4"/>
    <w:rsid w:val="009B6ECF"/>
    <w:rsid w:val="009C1BC8"/>
    <w:rsid w:val="009D1179"/>
    <w:rsid w:val="009D1402"/>
    <w:rsid w:val="009D56EC"/>
    <w:rsid w:val="009E2D6A"/>
    <w:rsid w:val="00A10307"/>
    <w:rsid w:val="00A12A30"/>
    <w:rsid w:val="00A24BA2"/>
    <w:rsid w:val="00A2611D"/>
    <w:rsid w:val="00A30D78"/>
    <w:rsid w:val="00A33ECA"/>
    <w:rsid w:val="00A36F4F"/>
    <w:rsid w:val="00A55B88"/>
    <w:rsid w:val="00A55B9E"/>
    <w:rsid w:val="00A57760"/>
    <w:rsid w:val="00A75FC8"/>
    <w:rsid w:val="00A84560"/>
    <w:rsid w:val="00A9203D"/>
    <w:rsid w:val="00AA64D3"/>
    <w:rsid w:val="00AB2044"/>
    <w:rsid w:val="00AB4846"/>
    <w:rsid w:val="00AC2383"/>
    <w:rsid w:val="00AC2B8B"/>
    <w:rsid w:val="00AC401F"/>
    <w:rsid w:val="00AC40C8"/>
    <w:rsid w:val="00AF3102"/>
    <w:rsid w:val="00AF4777"/>
    <w:rsid w:val="00AF4CB9"/>
    <w:rsid w:val="00B0377E"/>
    <w:rsid w:val="00B06F72"/>
    <w:rsid w:val="00B14216"/>
    <w:rsid w:val="00B16C52"/>
    <w:rsid w:val="00B17603"/>
    <w:rsid w:val="00B212B5"/>
    <w:rsid w:val="00B2172F"/>
    <w:rsid w:val="00B251E9"/>
    <w:rsid w:val="00B413C8"/>
    <w:rsid w:val="00B41619"/>
    <w:rsid w:val="00B41831"/>
    <w:rsid w:val="00B42BE7"/>
    <w:rsid w:val="00B42C4F"/>
    <w:rsid w:val="00B51208"/>
    <w:rsid w:val="00B517A9"/>
    <w:rsid w:val="00B52798"/>
    <w:rsid w:val="00B75F75"/>
    <w:rsid w:val="00B77B50"/>
    <w:rsid w:val="00B810E9"/>
    <w:rsid w:val="00B81644"/>
    <w:rsid w:val="00B8231F"/>
    <w:rsid w:val="00B87EA7"/>
    <w:rsid w:val="00B91835"/>
    <w:rsid w:val="00B96854"/>
    <w:rsid w:val="00BA1017"/>
    <w:rsid w:val="00BA4236"/>
    <w:rsid w:val="00BA68D1"/>
    <w:rsid w:val="00BB1B1C"/>
    <w:rsid w:val="00BB3C67"/>
    <w:rsid w:val="00BC2F7F"/>
    <w:rsid w:val="00BC6F29"/>
    <w:rsid w:val="00BD67CD"/>
    <w:rsid w:val="00BE240A"/>
    <w:rsid w:val="00BE5ECA"/>
    <w:rsid w:val="00BE730F"/>
    <w:rsid w:val="00BF173A"/>
    <w:rsid w:val="00C01D3E"/>
    <w:rsid w:val="00C04860"/>
    <w:rsid w:val="00C07C70"/>
    <w:rsid w:val="00C07F7E"/>
    <w:rsid w:val="00C104E3"/>
    <w:rsid w:val="00C109C3"/>
    <w:rsid w:val="00C21067"/>
    <w:rsid w:val="00C2666C"/>
    <w:rsid w:val="00C26F2A"/>
    <w:rsid w:val="00C273FD"/>
    <w:rsid w:val="00C31F49"/>
    <w:rsid w:val="00C3488E"/>
    <w:rsid w:val="00C402FF"/>
    <w:rsid w:val="00C50100"/>
    <w:rsid w:val="00C50819"/>
    <w:rsid w:val="00C52DF4"/>
    <w:rsid w:val="00C52E6F"/>
    <w:rsid w:val="00C57D8F"/>
    <w:rsid w:val="00C60433"/>
    <w:rsid w:val="00C664A7"/>
    <w:rsid w:val="00C71FBB"/>
    <w:rsid w:val="00C9399D"/>
    <w:rsid w:val="00C97365"/>
    <w:rsid w:val="00CA7A87"/>
    <w:rsid w:val="00CA7DCF"/>
    <w:rsid w:val="00CB57A2"/>
    <w:rsid w:val="00CC0ECA"/>
    <w:rsid w:val="00CC5262"/>
    <w:rsid w:val="00CE05B0"/>
    <w:rsid w:val="00CF0DAC"/>
    <w:rsid w:val="00CF2ED9"/>
    <w:rsid w:val="00CF4B02"/>
    <w:rsid w:val="00CF600C"/>
    <w:rsid w:val="00D14D90"/>
    <w:rsid w:val="00D24335"/>
    <w:rsid w:val="00D306D7"/>
    <w:rsid w:val="00D33F70"/>
    <w:rsid w:val="00D3597C"/>
    <w:rsid w:val="00D37AED"/>
    <w:rsid w:val="00D55788"/>
    <w:rsid w:val="00D65126"/>
    <w:rsid w:val="00D66737"/>
    <w:rsid w:val="00D74957"/>
    <w:rsid w:val="00D81B66"/>
    <w:rsid w:val="00D95E61"/>
    <w:rsid w:val="00D97008"/>
    <w:rsid w:val="00DA4870"/>
    <w:rsid w:val="00DB0961"/>
    <w:rsid w:val="00DB22D0"/>
    <w:rsid w:val="00DB64D6"/>
    <w:rsid w:val="00DB7A80"/>
    <w:rsid w:val="00DC414D"/>
    <w:rsid w:val="00DC5E44"/>
    <w:rsid w:val="00E01E46"/>
    <w:rsid w:val="00E02D0B"/>
    <w:rsid w:val="00E104CA"/>
    <w:rsid w:val="00E11D46"/>
    <w:rsid w:val="00E11EE6"/>
    <w:rsid w:val="00E1416E"/>
    <w:rsid w:val="00E144F7"/>
    <w:rsid w:val="00E158F7"/>
    <w:rsid w:val="00E25F0C"/>
    <w:rsid w:val="00E27FFB"/>
    <w:rsid w:val="00E315CB"/>
    <w:rsid w:val="00E419CB"/>
    <w:rsid w:val="00E46B2F"/>
    <w:rsid w:val="00E52CF3"/>
    <w:rsid w:val="00E65BA2"/>
    <w:rsid w:val="00E77009"/>
    <w:rsid w:val="00E8353B"/>
    <w:rsid w:val="00E83980"/>
    <w:rsid w:val="00E840E3"/>
    <w:rsid w:val="00E85A1C"/>
    <w:rsid w:val="00E977AC"/>
    <w:rsid w:val="00EA0D88"/>
    <w:rsid w:val="00EA253F"/>
    <w:rsid w:val="00EA26A0"/>
    <w:rsid w:val="00EA7296"/>
    <w:rsid w:val="00EB5F84"/>
    <w:rsid w:val="00EB77FA"/>
    <w:rsid w:val="00ED0C04"/>
    <w:rsid w:val="00ED1709"/>
    <w:rsid w:val="00ED48D1"/>
    <w:rsid w:val="00EE1228"/>
    <w:rsid w:val="00EE1965"/>
    <w:rsid w:val="00EE5EBC"/>
    <w:rsid w:val="00EF0F0A"/>
    <w:rsid w:val="00EF5E86"/>
    <w:rsid w:val="00F02979"/>
    <w:rsid w:val="00F20A12"/>
    <w:rsid w:val="00F262AF"/>
    <w:rsid w:val="00F26319"/>
    <w:rsid w:val="00F305BA"/>
    <w:rsid w:val="00F30A06"/>
    <w:rsid w:val="00F32A21"/>
    <w:rsid w:val="00F33AA9"/>
    <w:rsid w:val="00F33B05"/>
    <w:rsid w:val="00F33C82"/>
    <w:rsid w:val="00F401F4"/>
    <w:rsid w:val="00F55822"/>
    <w:rsid w:val="00F559B2"/>
    <w:rsid w:val="00F64C15"/>
    <w:rsid w:val="00F74AE7"/>
    <w:rsid w:val="00F82C2C"/>
    <w:rsid w:val="00F840D9"/>
    <w:rsid w:val="00F85043"/>
    <w:rsid w:val="00F86F42"/>
    <w:rsid w:val="00F91922"/>
    <w:rsid w:val="00F95C24"/>
    <w:rsid w:val="00F95E28"/>
    <w:rsid w:val="00F96555"/>
    <w:rsid w:val="00FA05A0"/>
    <w:rsid w:val="00FA1570"/>
    <w:rsid w:val="00FB521C"/>
    <w:rsid w:val="00FB53C0"/>
    <w:rsid w:val="00FB65C3"/>
    <w:rsid w:val="00FB6B4B"/>
    <w:rsid w:val="00FB7717"/>
    <w:rsid w:val="00FB7F6F"/>
    <w:rsid w:val="00FC00A2"/>
    <w:rsid w:val="00FC0953"/>
    <w:rsid w:val="00FC3300"/>
    <w:rsid w:val="00FC5382"/>
    <w:rsid w:val="00FD44D5"/>
    <w:rsid w:val="00FD596E"/>
    <w:rsid w:val="00FD7DFF"/>
    <w:rsid w:val="00FF0369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9E1D"/>
  <w15:docId w15:val="{179A7E3A-8A6B-2C49-9596-F2671358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D81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3F31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F31B1"/>
    <w:pPr>
      <w:spacing w:after="120"/>
    </w:pPr>
  </w:style>
  <w:style w:type="paragraph" w:styleId="Liste">
    <w:name w:val="List"/>
    <w:basedOn w:val="Textbody"/>
    <w:rsid w:val="003F31B1"/>
    <w:rPr>
      <w:rFonts w:cs="Mangal"/>
    </w:rPr>
  </w:style>
  <w:style w:type="paragraph" w:styleId="Beschriftung">
    <w:name w:val="caption"/>
    <w:basedOn w:val="Standard"/>
    <w:rsid w:val="003F3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F31B1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3F31B1"/>
  </w:style>
  <w:style w:type="paragraph" w:styleId="Sprechblasentext">
    <w:name w:val="Balloon Text"/>
    <w:basedOn w:val="Standard"/>
    <w:rsid w:val="003F31B1"/>
  </w:style>
  <w:style w:type="paragraph" w:customStyle="1" w:styleId="TableContents">
    <w:name w:val="Table Contents"/>
    <w:basedOn w:val="Standard"/>
    <w:rsid w:val="003F31B1"/>
    <w:pPr>
      <w:suppressLineNumbers/>
    </w:pPr>
  </w:style>
  <w:style w:type="paragraph" w:customStyle="1" w:styleId="TableHeading">
    <w:name w:val="Table Heading"/>
    <w:basedOn w:val="TableContents"/>
    <w:rsid w:val="003F31B1"/>
    <w:pPr>
      <w:jc w:val="center"/>
    </w:pPr>
    <w:rPr>
      <w:b/>
      <w:bCs/>
    </w:rPr>
  </w:style>
  <w:style w:type="paragraph" w:styleId="Kopfzeile">
    <w:name w:val="header"/>
    <w:basedOn w:val="Standard"/>
    <w:rsid w:val="003F31B1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rsid w:val="003F31B1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uiPriority w:val="99"/>
    <w:rsid w:val="003F31B1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rsid w:val="003F31B1"/>
    <w:rPr>
      <w:b/>
      <w:bCs/>
    </w:rPr>
  </w:style>
  <w:style w:type="character" w:customStyle="1" w:styleId="ListLabel1">
    <w:name w:val="ListLabel 1"/>
    <w:rsid w:val="003F31B1"/>
  </w:style>
  <w:style w:type="character" w:customStyle="1" w:styleId="ListLabel2">
    <w:name w:val="ListLabel 2"/>
    <w:rsid w:val="003F31B1"/>
    <w:rPr>
      <w:rFonts w:cs="Courier New"/>
    </w:rPr>
  </w:style>
  <w:style w:type="character" w:customStyle="1" w:styleId="SprechblasentextZchn">
    <w:name w:val="Sprechblasentext Zchn"/>
    <w:basedOn w:val="Absatz-Standardschriftart"/>
    <w:rsid w:val="003F31B1"/>
  </w:style>
  <w:style w:type="character" w:customStyle="1" w:styleId="StrongEmphasis">
    <w:name w:val="Strong Emphasis"/>
    <w:basedOn w:val="Absatz-Standardschriftart"/>
    <w:rsid w:val="003F31B1"/>
    <w:rPr>
      <w:b/>
      <w:bCs/>
    </w:rPr>
  </w:style>
  <w:style w:type="character" w:customStyle="1" w:styleId="Internetlink">
    <w:name w:val="Internet link"/>
    <w:basedOn w:val="Absatz-Standardschriftart"/>
    <w:rsid w:val="003F31B1"/>
    <w:rPr>
      <w:color w:val="0000FF"/>
      <w:u w:val="single"/>
    </w:rPr>
  </w:style>
  <w:style w:type="character" w:customStyle="1" w:styleId="KopfzeileZchn">
    <w:name w:val="Kopfzeile Zchn"/>
    <w:basedOn w:val="Absatz-Standardschriftart"/>
    <w:rsid w:val="003F31B1"/>
  </w:style>
  <w:style w:type="character" w:customStyle="1" w:styleId="FuzeileZchn">
    <w:name w:val="Fußzeile Zchn"/>
    <w:basedOn w:val="Absatz-Standardschriftart"/>
    <w:rsid w:val="003F31B1"/>
  </w:style>
  <w:style w:type="character" w:styleId="Kommentarzeichen">
    <w:name w:val="annotation reference"/>
    <w:basedOn w:val="Absatz-Standardschriftart"/>
    <w:uiPriority w:val="99"/>
    <w:rsid w:val="003F31B1"/>
    <w:rPr>
      <w:sz w:val="16"/>
      <w:szCs w:val="16"/>
    </w:rPr>
  </w:style>
  <w:style w:type="character" w:customStyle="1" w:styleId="KommentartextZchn">
    <w:name w:val="Kommentartext Zchn"/>
    <w:basedOn w:val="Absatz-Standardschriftart"/>
    <w:uiPriority w:val="99"/>
    <w:rsid w:val="003F31B1"/>
    <w:rPr>
      <w:sz w:val="20"/>
      <w:szCs w:val="20"/>
    </w:rPr>
  </w:style>
  <w:style w:type="character" w:customStyle="1" w:styleId="KommentarthemaZchn">
    <w:name w:val="Kommentarthema Zchn"/>
    <w:basedOn w:val="KommentartextZchn"/>
    <w:rsid w:val="003F31B1"/>
    <w:rPr>
      <w:b/>
      <w:bCs/>
      <w:sz w:val="20"/>
      <w:szCs w:val="20"/>
    </w:rPr>
  </w:style>
  <w:style w:type="character" w:customStyle="1" w:styleId="ListLabel3">
    <w:name w:val="ListLabel 3"/>
    <w:rsid w:val="003F31B1"/>
    <w:rPr>
      <w:rFonts w:cs="Courier New"/>
    </w:rPr>
  </w:style>
  <w:style w:type="paragraph" w:customStyle="1" w:styleId="Default">
    <w:name w:val="Default"/>
    <w:rsid w:val="003F31B1"/>
    <w:pPr>
      <w:widowControl/>
      <w:autoSpaceDE w:val="0"/>
      <w:spacing w:after="0" w:line="240" w:lineRule="auto"/>
      <w:textAlignment w:val="auto"/>
    </w:pPr>
    <w:rPr>
      <w:rFonts w:cs="Calibri"/>
      <w:color w:val="000000"/>
      <w:kern w:val="0"/>
      <w:sz w:val="24"/>
      <w:szCs w:val="24"/>
    </w:rPr>
  </w:style>
  <w:style w:type="numbering" w:customStyle="1" w:styleId="WWNum1">
    <w:name w:val="WWNum1"/>
    <w:basedOn w:val="KeineListe"/>
    <w:rsid w:val="003F31B1"/>
    <w:pPr>
      <w:numPr>
        <w:numId w:val="1"/>
      </w:numPr>
    </w:pPr>
  </w:style>
  <w:style w:type="numbering" w:customStyle="1" w:styleId="WWNum2">
    <w:name w:val="WWNum2"/>
    <w:basedOn w:val="KeineListe"/>
    <w:rsid w:val="003F31B1"/>
    <w:pPr>
      <w:numPr>
        <w:numId w:val="2"/>
      </w:numPr>
    </w:pPr>
  </w:style>
  <w:style w:type="numbering" w:customStyle="1" w:styleId="WWNum3">
    <w:name w:val="WWNum3"/>
    <w:basedOn w:val="KeineListe"/>
    <w:rsid w:val="003F31B1"/>
    <w:pPr>
      <w:numPr>
        <w:numId w:val="3"/>
      </w:numPr>
    </w:pPr>
  </w:style>
  <w:style w:type="numbering" w:customStyle="1" w:styleId="WWNum4">
    <w:name w:val="WWNum4"/>
    <w:basedOn w:val="KeineListe"/>
    <w:rsid w:val="003F31B1"/>
    <w:pPr>
      <w:numPr>
        <w:numId w:val="4"/>
      </w:numPr>
    </w:pPr>
  </w:style>
  <w:style w:type="numbering" w:customStyle="1" w:styleId="WWNum5">
    <w:name w:val="WWNum5"/>
    <w:basedOn w:val="KeineListe"/>
    <w:rsid w:val="003F31B1"/>
    <w:pPr>
      <w:numPr>
        <w:numId w:val="5"/>
      </w:numPr>
    </w:pPr>
  </w:style>
  <w:style w:type="numbering" w:customStyle="1" w:styleId="WWNum6">
    <w:name w:val="WWNum6"/>
    <w:basedOn w:val="KeineListe"/>
    <w:rsid w:val="003F31B1"/>
    <w:pPr>
      <w:numPr>
        <w:numId w:val="6"/>
      </w:numPr>
    </w:pPr>
  </w:style>
  <w:style w:type="numbering" w:customStyle="1" w:styleId="WWNum7">
    <w:name w:val="WWNum7"/>
    <w:basedOn w:val="KeineListe"/>
    <w:rsid w:val="003F31B1"/>
    <w:pPr>
      <w:numPr>
        <w:numId w:val="7"/>
      </w:numPr>
    </w:pPr>
  </w:style>
  <w:style w:type="numbering" w:customStyle="1" w:styleId="WWNum8">
    <w:name w:val="WWNum8"/>
    <w:basedOn w:val="KeineListe"/>
    <w:rsid w:val="003F31B1"/>
    <w:pPr>
      <w:numPr>
        <w:numId w:val="8"/>
      </w:numPr>
    </w:pPr>
  </w:style>
  <w:style w:type="paragraph" w:styleId="StandardWeb">
    <w:name w:val="Normal (Web)"/>
    <w:basedOn w:val="Standard"/>
    <w:uiPriority w:val="99"/>
    <w:unhideWhenUsed/>
    <w:rsid w:val="00FC330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3B7910"/>
    <w:pPr>
      <w:widowControl/>
      <w:autoSpaceDN/>
      <w:spacing w:after="0" w:line="240" w:lineRule="auto"/>
      <w:textAlignment w:val="auto"/>
    </w:pPr>
  </w:style>
  <w:style w:type="paragraph" w:styleId="KeinLeerraum">
    <w:name w:val="No Spacing"/>
    <w:uiPriority w:val="1"/>
    <w:qFormat/>
    <w:rsid w:val="00206F92"/>
    <w:pPr>
      <w:widowControl/>
      <w:autoSpaceDN/>
      <w:spacing w:after="0" w:line="240" w:lineRule="auto"/>
      <w:textAlignment w:val="auto"/>
    </w:pPr>
    <w:rPr>
      <w:rFonts w:ascii="Arial" w:eastAsiaTheme="minorHAnsi" w:hAnsi="Arial" w:cstheme="minorBidi"/>
      <w:kern w:val="0"/>
    </w:rPr>
  </w:style>
  <w:style w:type="character" w:styleId="Hyperlink">
    <w:name w:val="Hyperlink"/>
    <w:basedOn w:val="Absatz-Standardschriftart"/>
    <w:uiPriority w:val="99"/>
    <w:unhideWhenUsed/>
    <w:rsid w:val="0085446C"/>
    <w:rPr>
      <w:color w:val="0563C1" w:themeColor="hyperlink"/>
      <w:u w:val="single"/>
    </w:rPr>
  </w:style>
  <w:style w:type="character" w:customStyle="1" w:styleId="s5">
    <w:name w:val="s5"/>
    <w:basedOn w:val="Absatz-Standardschriftart"/>
    <w:rsid w:val="00C2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4887E-D470-4E48-BD76-D0BA5F88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Keuper</dc:creator>
  <cp:lastModifiedBy>Torsten Eilinghoff</cp:lastModifiedBy>
  <cp:revision>3</cp:revision>
  <cp:lastPrinted>2020-05-06T09:04:00Z</cp:lastPrinted>
  <dcterms:created xsi:type="dcterms:W3CDTF">2025-08-19T07:08:00Z</dcterms:created>
  <dcterms:modified xsi:type="dcterms:W3CDTF">2025-08-19T07:11:00Z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