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CDE" w:rsidRDefault="00687CDE" w:rsidP="00687CDE">
      <w:pPr>
        <w:pStyle w:val="berschrift1"/>
        <w:shd w:val="clear" w:color="auto" w:fill="FFFFFF"/>
        <w:spacing w:before="0" w:beforeAutospacing="0" w:after="0" w:afterAutospacing="0" w:line="600" w:lineRule="atLeast"/>
        <w:jc w:val="center"/>
        <w:rPr>
          <w:rFonts w:ascii="Arial" w:hAnsi="Arial" w:cs="Arial"/>
          <w:b w:val="0"/>
          <w:bCs w:val="0"/>
          <w:color w:val="90BF16"/>
        </w:rPr>
      </w:pPr>
      <w:r>
        <w:rPr>
          <w:rStyle w:val="Fett"/>
          <w:rFonts w:ascii="Arial" w:hAnsi="Arial" w:cs="Arial"/>
          <w:b/>
          <w:bCs/>
          <w:color w:val="90BF16"/>
        </w:rPr>
        <w:t xml:space="preserve">Oberarzt </w:t>
      </w:r>
      <w:r w:rsidR="00407B12">
        <w:rPr>
          <w:rStyle w:val="Fett"/>
          <w:rFonts w:ascii="Arial" w:hAnsi="Arial" w:cs="Arial"/>
          <w:b/>
          <w:bCs/>
          <w:color w:val="90BF16"/>
        </w:rPr>
        <w:t xml:space="preserve">und Assistenzarzt </w:t>
      </w:r>
      <w:r>
        <w:rPr>
          <w:rStyle w:val="Fett"/>
          <w:rFonts w:ascii="Arial" w:hAnsi="Arial" w:cs="Arial"/>
          <w:b/>
          <w:bCs/>
          <w:color w:val="90BF16"/>
        </w:rPr>
        <w:t>(w/m/d) Gastroenterologie</w:t>
      </w:r>
      <w:r>
        <w:rPr>
          <w:rFonts w:ascii="Arial" w:hAnsi="Arial" w:cs="Arial"/>
          <w:color w:val="90BF16"/>
        </w:rPr>
        <w:br/>
      </w:r>
      <w:r>
        <w:rPr>
          <w:rStyle w:val="Fett"/>
          <w:rFonts w:ascii="Arial" w:hAnsi="Arial" w:cs="Arial"/>
          <w:b/>
          <w:bCs/>
          <w:color w:val="90BF16"/>
        </w:rPr>
        <w:t>-Innere Medizin-</w:t>
      </w:r>
    </w:p>
    <w:p w:rsidR="00687CDE" w:rsidRDefault="00687CDE" w:rsidP="00687CDE">
      <w:pPr>
        <w:pStyle w:val="StandardWeb"/>
        <w:numPr>
          <w:ilvl w:val="0"/>
          <w:numId w:val="7"/>
        </w:numPr>
        <w:shd w:val="clear" w:color="auto" w:fill="FFFFFF"/>
        <w:spacing w:before="0" w:beforeAutospacing="0" w:after="0" w:afterAutospacing="0"/>
        <w:rPr>
          <w:rFonts w:ascii="Arial" w:hAnsi="Arial" w:cs="Arial"/>
          <w:b/>
          <w:bCs/>
          <w:color w:val="141B1D"/>
        </w:rPr>
      </w:pPr>
      <w:r>
        <w:rPr>
          <w:rFonts w:ascii="Arial" w:hAnsi="Arial" w:cs="Arial"/>
          <w:b/>
          <w:bCs/>
          <w:color w:val="141B1D"/>
        </w:rPr>
        <w:t>46397 Bocholt</w:t>
      </w:r>
    </w:p>
    <w:p w:rsidR="00687CDE" w:rsidRDefault="00687CDE" w:rsidP="00687CDE">
      <w:pPr>
        <w:pStyle w:val="StandardWeb"/>
        <w:numPr>
          <w:ilvl w:val="0"/>
          <w:numId w:val="7"/>
        </w:numPr>
        <w:shd w:val="clear" w:color="auto" w:fill="FFFFFF"/>
        <w:spacing w:before="0" w:beforeAutospacing="0" w:after="0" w:afterAutospacing="0"/>
        <w:rPr>
          <w:rFonts w:ascii="Arial" w:hAnsi="Arial" w:cs="Arial"/>
          <w:b/>
          <w:bCs/>
          <w:color w:val="141B1D"/>
        </w:rPr>
      </w:pPr>
      <w:r>
        <w:rPr>
          <w:rFonts w:ascii="Arial" w:hAnsi="Arial" w:cs="Arial"/>
          <w:b/>
          <w:bCs/>
          <w:color w:val="141B1D"/>
        </w:rPr>
        <w:t>Vollzeit</w:t>
      </w:r>
    </w:p>
    <w:p w:rsidR="00687CDE" w:rsidRDefault="00687CDE" w:rsidP="00687CDE">
      <w:pPr>
        <w:pStyle w:val="StandardWeb"/>
        <w:numPr>
          <w:ilvl w:val="0"/>
          <w:numId w:val="7"/>
        </w:numPr>
        <w:shd w:val="clear" w:color="auto" w:fill="FFFFFF"/>
        <w:spacing w:before="0" w:beforeAutospacing="0" w:after="0" w:afterAutospacing="0"/>
        <w:rPr>
          <w:rFonts w:ascii="Arial" w:hAnsi="Arial" w:cs="Arial"/>
          <w:b/>
          <w:bCs/>
          <w:color w:val="141B1D"/>
        </w:rPr>
      </w:pPr>
      <w:r>
        <w:rPr>
          <w:rFonts w:ascii="Arial" w:hAnsi="Arial" w:cs="Arial"/>
          <w:b/>
          <w:bCs/>
          <w:color w:val="141B1D"/>
        </w:rPr>
        <w:t>zum nächstmöglichen Termin</w:t>
      </w:r>
    </w:p>
    <w:p w:rsidR="00687CDE" w:rsidRDefault="00687CDE" w:rsidP="00687CDE">
      <w:pPr>
        <w:pStyle w:val="StandardWeb"/>
        <w:shd w:val="clear" w:color="auto" w:fill="FFFFFF"/>
        <w:spacing w:before="0" w:beforeAutospacing="0" w:after="0" w:afterAutospacing="0"/>
        <w:rPr>
          <w:rFonts w:ascii="Arial" w:hAnsi="Arial" w:cs="Arial"/>
          <w:b/>
          <w:bCs/>
          <w:color w:val="141B1D"/>
        </w:rPr>
      </w:pPr>
    </w:p>
    <w:p w:rsidR="00687CDE" w:rsidRDefault="00687CDE" w:rsidP="00687CDE">
      <w:pPr>
        <w:pStyle w:val="StandardWeb"/>
        <w:shd w:val="clear" w:color="auto" w:fill="FFFFFF"/>
        <w:spacing w:before="0" w:beforeAutospacing="0" w:after="0" w:afterAutospacing="0"/>
        <w:rPr>
          <w:rFonts w:ascii="Arial" w:hAnsi="Arial" w:cs="Arial"/>
          <w:color w:val="141B1D"/>
        </w:rPr>
      </w:pPr>
      <w:r>
        <w:rPr>
          <w:rFonts w:ascii="Arial" w:hAnsi="Arial" w:cs="Arial"/>
          <w:noProof/>
          <w:color w:val="141B1D"/>
        </w:rPr>
        <w:drawing>
          <wp:inline distT="0" distB="0" distL="0" distR="0">
            <wp:extent cx="5742270" cy="2093595"/>
            <wp:effectExtent l="0" t="0" r="0" b="1905"/>
            <wp:docPr id="3" name="Grafik 3" descr="Klinikum Westmünsterland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nikum Westmünsterland Gmb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3159" cy="2112149"/>
                    </a:xfrm>
                    <a:prstGeom prst="rect">
                      <a:avLst/>
                    </a:prstGeom>
                    <a:noFill/>
                    <a:ln>
                      <a:noFill/>
                    </a:ln>
                  </pic:spPr>
                </pic:pic>
              </a:graphicData>
            </a:graphic>
          </wp:inline>
        </w:drawing>
      </w:r>
    </w:p>
    <w:p w:rsidR="00687CDE" w:rsidRDefault="00687CDE" w:rsidP="00687CDE">
      <w:pPr>
        <w:pStyle w:val="StandardWeb"/>
        <w:shd w:val="clear" w:color="auto" w:fill="FFFFFF"/>
        <w:spacing w:before="0" w:beforeAutospacing="0" w:after="0" w:afterAutospacing="0"/>
        <w:jc w:val="both"/>
        <w:rPr>
          <w:rFonts w:ascii="Arial" w:hAnsi="Arial" w:cs="Arial"/>
          <w:color w:val="141B1D"/>
        </w:rPr>
      </w:pPr>
    </w:p>
    <w:p w:rsidR="00687CDE" w:rsidRDefault="00687CDE" w:rsidP="00687CDE">
      <w:pPr>
        <w:pStyle w:val="StandardWeb"/>
        <w:shd w:val="clear" w:color="auto" w:fill="FFFFFF"/>
        <w:spacing w:before="0" w:beforeAutospacing="0" w:after="0" w:afterAutospacing="0"/>
        <w:jc w:val="both"/>
        <w:rPr>
          <w:rFonts w:ascii="Arial" w:hAnsi="Arial" w:cs="Arial"/>
          <w:color w:val="141B1D"/>
        </w:rPr>
      </w:pPr>
    </w:p>
    <w:p w:rsidR="00687CDE" w:rsidRDefault="00687CDE" w:rsidP="00687CDE">
      <w:pPr>
        <w:pStyle w:val="StandardWeb"/>
        <w:shd w:val="clear" w:color="auto" w:fill="FFFFFF"/>
        <w:spacing w:before="0" w:beforeAutospacing="0" w:after="0" w:afterAutospacing="0"/>
        <w:jc w:val="both"/>
        <w:rPr>
          <w:rFonts w:ascii="Arial" w:hAnsi="Arial" w:cs="Arial"/>
          <w:color w:val="141B1D"/>
        </w:rPr>
      </w:pPr>
      <w:r>
        <w:rPr>
          <w:rFonts w:ascii="Arial" w:hAnsi="Arial" w:cs="Arial"/>
          <w:color w:val="141B1D"/>
        </w:rPr>
        <w:t>Die </w:t>
      </w:r>
      <w:r>
        <w:rPr>
          <w:rStyle w:val="Fett"/>
          <w:rFonts w:ascii="Arial" w:hAnsi="Arial" w:cs="Arial"/>
          <w:color w:val="141B1D"/>
        </w:rPr>
        <w:t>Klinikum Westmünsterland GmbH</w:t>
      </w:r>
      <w:r>
        <w:rPr>
          <w:rFonts w:ascii="Arial" w:hAnsi="Arial" w:cs="Arial"/>
          <w:color w:val="141B1D"/>
        </w:rPr>
        <w:t> und ihre Tochtergesellschaften betreiben Krankenhäuser an sechs Standorten mit 1.858 Planbetten, Seniorenzentren sowie ambulante Versorgungsnetzwerke rund um Gesundheit und Pflege im </w:t>
      </w:r>
      <w:hyperlink r:id="rId6" w:history="1">
        <w:r>
          <w:rPr>
            <w:rStyle w:val="Hyperlink"/>
            <w:rFonts w:ascii="Arial" w:hAnsi="Arial" w:cs="Arial"/>
            <w:color w:val="767676"/>
            <w:u w:val="none"/>
          </w:rPr>
          <w:t>Kreis Borken</w:t>
        </w:r>
      </w:hyperlink>
      <w:r>
        <w:rPr>
          <w:rFonts w:ascii="Arial" w:hAnsi="Arial" w:cs="Arial"/>
          <w:color w:val="141B1D"/>
        </w:rPr>
        <w:t>.</w:t>
      </w:r>
      <w:r>
        <w:rPr>
          <w:rFonts w:ascii="Arial" w:hAnsi="Arial" w:cs="Arial"/>
          <w:color w:val="141B1D"/>
        </w:rPr>
        <w:br/>
        <w:t>Nahezu jede Leistung wird angeboten - soweit erforderlich an einem Standort konzentriert - soweit wie möglich flächendeckend. Die Patienten und Bewohner profitieren dabei an allen Standorten von der gesamten medizinischen Kompetenz des Klinikums Westmünsterland.</w:t>
      </w:r>
    </w:p>
    <w:p w:rsidR="00687CDE" w:rsidRDefault="00687CDE" w:rsidP="00687CDE">
      <w:pPr>
        <w:pStyle w:val="StandardWeb"/>
        <w:shd w:val="clear" w:color="auto" w:fill="FFFFFF"/>
        <w:spacing w:before="0" w:beforeAutospacing="0" w:after="0" w:afterAutospacing="0"/>
        <w:jc w:val="both"/>
        <w:rPr>
          <w:rFonts w:ascii="Arial" w:hAnsi="Arial" w:cs="Arial"/>
          <w:color w:val="141B1D"/>
        </w:rPr>
      </w:pPr>
      <w:r>
        <w:rPr>
          <w:rFonts w:ascii="Arial" w:hAnsi="Arial" w:cs="Arial"/>
          <w:color w:val="141B1D"/>
        </w:rPr>
        <w:t>Mit mehr als 5.800 Mitarbeitern gehören wir damit zu den größten Arbeitgebern der Region.</w:t>
      </w:r>
    </w:p>
    <w:p w:rsidR="00687CDE" w:rsidRDefault="00687CDE" w:rsidP="00687CDE">
      <w:pPr>
        <w:pStyle w:val="StandardWeb"/>
        <w:shd w:val="clear" w:color="auto" w:fill="FFFFFF"/>
        <w:spacing w:before="0" w:beforeAutospacing="0" w:after="0" w:afterAutospacing="0"/>
        <w:jc w:val="both"/>
        <w:rPr>
          <w:rFonts w:ascii="Arial" w:hAnsi="Arial" w:cs="Arial"/>
          <w:color w:val="141B1D"/>
        </w:rPr>
      </w:pPr>
      <w:r>
        <w:rPr>
          <w:rFonts w:ascii="Arial" w:hAnsi="Arial" w:cs="Arial"/>
          <w:color w:val="141B1D"/>
        </w:rPr>
        <w:t>Zum </w:t>
      </w:r>
      <w:hyperlink r:id="rId7" w:history="1">
        <w:r>
          <w:rPr>
            <w:rStyle w:val="Fett"/>
            <w:rFonts w:ascii="Arial" w:hAnsi="Arial" w:cs="Arial"/>
            <w:color w:val="767676"/>
          </w:rPr>
          <w:t>St. Agnes-Hospital Bocholt-Rhede</w:t>
        </w:r>
      </w:hyperlink>
      <w:r>
        <w:rPr>
          <w:rFonts w:ascii="Arial" w:hAnsi="Arial" w:cs="Arial"/>
          <w:color w:val="141B1D"/>
        </w:rPr>
        <w:t xml:space="preserve"> gehören das </w:t>
      </w:r>
      <w:r w:rsidRPr="00687CDE">
        <w:rPr>
          <w:rFonts w:ascii="Arial" w:hAnsi="Arial" w:cs="Arial"/>
          <w:b/>
          <w:color w:val="141B1D"/>
        </w:rPr>
        <w:t xml:space="preserve">St. Agnes-Hospital </w:t>
      </w:r>
      <w:r>
        <w:rPr>
          <w:rFonts w:ascii="Arial" w:hAnsi="Arial" w:cs="Arial"/>
          <w:color w:val="141B1D"/>
        </w:rPr>
        <w:t>in </w:t>
      </w:r>
      <w:hyperlink r:id="rId8" w:history="1">
        <w:r>
          <w:rPr>
            <w:rStyle w:val="Hyperlink"/>
            <w:rFonts w:ascii="Arial" w:hAnsi="Arial" w:cs="Arial"/>
            <w:color w:val="767676"/>
            <w:u w:val="none"/>
          </w:rPr>
          <w:t>Bocholt</w:t>
        </w:r>
      </w:hyperlink>
      <w:r>
        <w:rPr>
          <w:rFonts w:ascii="Arial" w:hAnsi="Arial" w:cs="Arial"/>
          <w:color w:val="141B1D"/>
        </w:rPr>
        <w:t xml:space="preserve"> und das St. Vinzenz-Hospital in </w:t>
      </w:r>
      <w:proofErr w:type="spellStart"/>
      <w:r>
        <w:rPr>
          <w:rFonts w:ascii="Arial" w:hAnsi="Arial" w:cs="Arial"/>
          <w:color w:val="141B1D"/>
        </w:rPr>
        <w:t>Rhede</w:t>
      </w:r>
      <w:proofErr w:type="spellEnd"/>
      <w:r>
        <w:rPr>
          <w:rFonts w:ascii="Arial" w:hAnsi="Arial" w:cs="Arial"/>
          <w:color w:val="141B1D"/>
        </w:rPr>
        <w:t xml:space="preserve"> mit 595 Planbetten. Damit handelt es sich um das größte Krankenhaus im </w:t>
      </w:r>
      <w:hyperlink r:id="rId9" w:history="1">
        <w:r>
          <w:rPr>
            <w:rStyle w:val="Hyperlink"/>
            <w:rFonts w:ascii="Arial" w:hAnsi="Arial" w:cs="Arial"/>
            <w:color w:val="767676"/>
            <w:u w:val="none"/>
          </w:rPr>
          <w:t>Kreis Borken</w:t>
        </w:r>
      </w:hyperlink>
      <w:r>
        <w:rPr>
          <w:rFonts w:ascii="Arial" w:hAnsi="Arial" w:cs="Arial"/>
          <w:color w:val="141B1D"/>
        </w:rPr>
        <w:t>. In insgesamt </w:t>
      </w:r>
      <w:hyperlink r:id="rId10" w:history="1">
        <w:r>
          <w:rPr>
            <w:rStyle w:val="Hyperlink"/>
            <w:rFonts w:ascii="Arial" w:hAnsi="Arial" w:cs="Arial"/>
            <w:color w:val="767676"/>
            <w:u w:val="none"/>
          </w:rPr>
          <w:t>12 Fachabteilungen und zwei Belegabteilungen</w:t>
        </w:r>
      </w:hyperlink>
      <w:r>
        <w:rPr>
          <w:rFonts w:ascii="Arial" w:hAnsi="Arial" w:cs="Arial"/>
          <w:color w:val="141B1D"/>
        </w:rPr>
        <w:t xml:space="preserve"> werden jährlich über 21.000 Patienten stationär behandelt. Mehr als 3.000 Patienten werden ambulant operiert und über 40.000 Patienten ambulant versorgt. Mit seinem breiten medizinischen Leistungsangebot und mehreren medizinischen Zentren hat sich das Krankenhaus heute zu einem über die Region hinaus bedeutenden modernen und patientenorientierten </w:t>
      </w:r>
      <w:proofErr w:type="spellStart"/>
      <w:r>
        <w:rPr>
          <w:rFonts w:ascii="Arial" w:hAnsi="Arial" w:cs="Arial"/>
          <w:color w:val="141B1D"/>
        </w:rPr>
        <w:t>medizinschen</w:t>
      </w:r>
      <w:proofErr w:type="spellEnd"/>
      <w:r>
        <w:rPr>
          <w:rFonts w:ascii="Arial" w:hAnsi="Arial" w:cs="Arial"/>
          <w:color w:val="141B1D"/>
        </w:rPr>
        <w:t xml:space="preserve"> Versorgungszentrum entwickelt.</w:t>
      </w:r>
    </w:p>
    <w:p w:rsidR="00687CDE" w:rsidRDefault="00687CDE" w:rsidP="00687CDE">
      <w:pPr>
        <w:pStyle w:val="StandardWeb"/>
        <w:shd w:val="clear" w:color="auto" w:fill="FFFFFF"/>
        <w:spacing w:before="0" w:beforeAutospacing="0" w:after="0" w:afterAutospacing="0"/>
        <w:jc w:val="both"/>
        <w:rPr>
          <w:rFonts w:ascii="Arial" w:hAnsi="Arial" w:cs="Arial"/>
          <w:color w:val="141B1D"/>
        </w:rPr>
      </w:pPr>
      <w:r w:rsidRPr="00687CDE">
        <w:rPr>
          <w:rFonts w:ascii="Arial" w:hAnsi="Arial" w:cs="Arial"/>
          <w:b/>
          <w:color w:val="141B1D"/>
        </w:rPr>
        <w:t>Die II. Med. Klinik - Gastroenterologie</w:t>
      </w:r>
      <w:r>
        <w:rPr>
          <w:rFonts w:ascii="Arial" w:hAnsi="Arial" w:cs="Arial"/>
          <w:color w:val="141B1D"/>
        </w:rPr>
        <w:t xml:space="preserve"> ist unter Herrn Dr. Wiemer Bestandteil des </w:t>
      </w:r>
      <w:hyperlink r:id="rId11" w:history="1">
        <w:r>
          <w:rPr>
            <w:rStyle w:val="Hyperlink"/>
            <w:rFonts w:ascii="Arial" w:hAnsi="Arial" w:cs="Arial"/>
            <w:color w:val="767676"/>
            <w:u w:val="none"/>
          </w:rPr>
          <w:t>Darm- und Pankreaszentrums sowie des onkologischen Zentrums Westmünsterland (DKG zertifiziert)</w:t>
        </w:r>
      </w:hyperlink>
      <w:r>
        <w:rPr>
          <w:rFonts w:ascii="Arial" w:hAnsi="Arial" w:cs="Arial"/>
          <w:color w:val="141B1D"/>
        </w:rPr>
        <w:t> im </w:t>
      </w:r>
      <w:hyperlink r:id="rId12" w:history="1">
        <w:r>
          <w:rPr>
            <w:rStyle w:val="Hyperlink"/>
            <w:rFonts w:ascii="Arial" w:hAnsi="Arial" w:cs="Arial"/>
            <w:color w:val="767676"/>
            <w:u w:val="none"/>
          </w:rPr>
          <w:t>St. Agnes-Hospital</w:t>
        </w:r>
      </w:hyperlink>
      <w:r>
        <w:rPr>
          <w:rFonts w:ascii="Arial" w:hAnsi="Arial" w:cs="Arial"/>
          <w:color w:val="141B1D"/>
        </w:rPr>
        <w:t xml:space="preserve">. Das Haus verfügt über alle nötigen und modernen Diagnose- und Therapieverfahren. Es besteht eine enge Kooperation mit der Klinik für Allgemein-, </w:t>
      </w:r>
      <w:proofErr w:type="spellStart"/>
      <w:r>
        <w:rPr>
          <w:rFonts w:ascii="Arial" w:hAnsi="Arial" w:cs="Arial"/>
          <w:color w:val="141B1D"/>
        </w:rPr>
        <w:t>Viszeralchirurgie</w:t>
      </w:r>
      <w:proofErr w:type="spellEnd"/>
      <w:r>
        <w:rPr>
          <w:rFonts w:ascii="Arial" w:hAnsi="Arial" w:cs="Arial"/>
          <w:color w:val="141B1D"/>
        </w:rPr>
        <w:t xml:space="preserve"> und Onkologie.</w:t>
      </w:r>
    </w:p>
    <w:p w:rsidR="00687CDE" w:rsidRDefault="00687CDE" w:rsidP="00687CDE">
      <w:pPr>
        <w:pStyle w:val="StandardWeb"/>
        <w:shd w:val="clear" w:color="auto" w:fill="FFFFFF"/>
        <w:spacing w:before="0" w:beforeAutospacing="0" w:after="0" w:afterAutospacing="0"/>
        <w:jc w:val="both"/>
        <w:rPr>
          <w:rFonts w:ascii="Arial" w:hAnsi="Arial" w:cs="Arial"/>
          <w:color w:val="141B1D"/>
        </w:rPr>
      </w:pPr>
      <w:r>
        <w:rPr>
          <w:rFonts w:ascii="Arial" w:hAnsi="Arial" w:cs="Arial"/>
          <w:color w:val="141B1D"/>
        </w:rPr>
        <w:t> </w:t>
      </w:r>
    </w:p>
    <w:p w:rsidR="00687CDE" w:rsidRDefault="00687CDE" w:rsidP="00687CDE">
      <w:pPr>
        <w:pStyle w:val="StandardWeb"/>
        <w:shd w:val="clear" w:color="auto" w:fill="FFFFFF"/>
        <w:spacing w:before="0" w:beforeAutospacing="0" w:after="0" w:afterAutospacing="0"/>
        <w:jc w:val="both"/>
        <w:rPr>
          <w:rFonts w:ascii="Arial" w:hAnsi="Arial" w:cs="Arial"/>
          <w:color w:val="141B1D"/>
        </w:rPr>
      </w:pPr>
      <w:r>
        <w:rPr>
          <w:rFonts w:ascii="Arial" w:hAnsi="Arial" w:cs="Arial"/>
          <w:noProof/>
          <w:color w:val="141B1D"/>
        </w:rPr>
        <w:lastRenderedPageBreak/>
        <w:drawing>
          <wp:inline distT="0" distB="0" distL="0" distR="0">
            <wp:extent cx="5429250" cy="2457221"/>
            <wp:effectExtent l="0" t="0" r="0" b="635"/>
            <wp:docPr id="2" name="Grafik 2" descr="https://jobs.klinikum-westmuensterland.de/resources/account-resources/6856e06c-e1ca-4885-9e93-8afc0f1c0ecd/032022/a8808bce-a390-49dd-824d-1c3f235daa85/Siegel-ACH-BOH-sch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obs.klinikum-westmuensterland.de/resources/account-resources/6856e06c-e1ca-4885-9e93-8afc0f1c0ecd/032022/a8808bce-a390-49dd-824d-1c3f235daa85/Siegel-ACH-BOH-schm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413" cy="2478567"/>
                    </a:xfrm>
                    <a:prstGeom prst="rect">
                      <a:avLst/>
                    </a:prstGeom>
                    <a:noFill/>
                    <a:ln>
                      <a:noFill/>
                    </a:ln>
                  </pic:spPr>
                </pic:pic>
              </a:graphicData>
            </a:graphic>
          </wp:inline>
        </w:drawing>
      </w:r>
    </w:p>
    <w:p w:rsidR="00687CDE" w:rsidRDefault="00687CDE" w:rsidP="00687CDE">
      <w:pPr>
        <w:pStyle w:val="berschrift2"/>
        <w:shd w:val="clear" w:color="auto" w:fill="FFFFFF"/>
        <w:spacing w:before="0" w:beforeAutospacing="0" w:after="150" w:afterAutospacing="0" w:line="600" w:lineRule="atLeast"/>
        <w:rPr>
          <w:rFonts w:ascii="Arial" w:hAnsi="Arial" w:cs="Arial"/>
          <w:b w:val="0"/>
          <w:bCs w:val="0"/>
          <w:color w:val="90BF16"/>
          <w:sz w:val="45"/>
          <w:szCs w:val="45"/>
        </w:rPr>
      </w:pPr>
    </w:p>
    <w:p w:rsidR="00687CDE" w:rsidRDefault="00407B12" w:rsidP="00687CDE">
      <w:pPr>
        <w:pStyle w:val="berschrift2"/>
        <w:shd w:val="clear" w:color="auto" w:fill="FFFFFF"/>
        <w:spacing w:before="0" w:beforeAutospacing="0" w:after="150" w:afterAutospacing="0" w:line="600" w:lineRule="atLeast"/>
        <w:rPr>
          <w:rFonts w:ascii="Arial" w:hAnsi="Arial" w:cs="Arial"/>
          <w:b w:val="0"/>
          <w:bCs w:val="0"/>
          <w:color w:val="90BF16"/>
          <w:sz w:val="45"/>
          <w:szCs w:val="45"/>
        </w:rPr>
      </w:pPr>
      <w:r>
        <w:rPr>
          <w:rFonts w:ascii="Arial" w:hAnsi="Arial" w:cs="Arial"/>
          <w:b w:val="0"/>
          <w:bCs w:val="0"/>
          <w:color w:val="90BF16"/>
          <w:sz w:val="45"/>
          <w:szCs w:val="45"/>
        </w:rPr>
        <w:t xml:space="preserve">Unser </w:t>
      </w:r>
      <w:r w:rsidR="00687CDE">
        <w:rPr>
          <w:rFonts w:ascii="Arial" w:hAnsi="Arial" w:cs="Arial"/>
          <w:b w:val="0"/>
          <w:bCs w:val="0"/>
          <w:color w:val="90BF16"/>
          <w:sz w:val="45"/>
          <w:szCs w:val="45"/>
        </w:rPr>
        <w:t>Leistungsspektrum </w:t>
      </w:r>
    </w:p>
    <w:p w:rsidR="00687CDE" w:rsidRDefault="00687CDE" w:rsidP="00687CDE">
      <w:pPr>
        <w:numPr>
          <w:ilvl w:val="0"/>
          <w:numId w:val="1"/>
        </w:numPr>
        <w:shd w:val="clear" w:color="auto" w:fill="FFFFFF"/>
        <w:spacing w:after="0" w:line="240" w:lineRule="auto"/>
        <w:rPr>
          <w:rFonts w:ascii="Arial" w:hAnsi="Arial" w:cs="Arial"/>
          <w:color w:val="141B1D"/>
          <w:sz w:val="24"/>
          <w:szCs w:val="24"/>
        </w:rPr>
      </w:pPr>
      <w:r>
        <w:rPr>
          <w:rFonts w:ascii="Arial" w:hAnsi="Arial" w:cs="Arial"/>
          <w:color w:val="141B1D"/>
        </w:rPr>
        <w:t xml:space="preserve">Nahezu das gesamte Spektrum der </w:t>
      </w:r>
      <w:proofErr w:type="spellStart"/>
      <w:r>
        <w:rPr>
          <w:rFonts w:ascii="Arial" w:hAnsi="Arial" w:cs="Arial"/>
          <w:color w:val="141B1D"/>
        </w:rPr>
        <w:t>interventionellen</w:t>
      </w:r>
      <w:proofErr w:type="spellEnd"/>
      <w:r>
        <w:rPr>
          <w:rFonts w:ascii="Arial" w:hAnsi="Arial" w:cs="Arial"/>
          <w:color w:val="141B1D"/>
        </w:rPr>
        <w:t xml:space="preserve"> </w:t>
      </w:r>
      <w:proofErr w:type="spellStart"/>
      <w:r>
        <w:rPr>
          <w:rFonts w:ascii="Arial" w:hAnsi="Arial" w:cs="Arial"/>
          <w:color w:val="141B1D"/>
        </w:rPr>
        <w:t>Endskopie</w:t>
      </w:r>
      <w:proofErr w:type="spellEnd"/>
      <w:r>
        <w:rPr>
          <w:rFonts w:ascii="Arial" w:hAnsi="Arial" w:cs="Arial"/>
          <w:color w:val="141B1D"/>
        </w:rPr>
        <w:t xml:space="preserve">, inklusive </w:t>
      </w:r>
      <w:proofErr w:type="spellStart"/>
      <w:r>
        <w:rPr>
          <w:rFonts w:ascii="Arial" w:hAnsi="Arial" w:cs="Arial"/>
          <w:color w:val="141B1D"/>
        </w:rPr>
        <w:t>lumen</w:t>
      </w:r>
      <w:proofErr w:type="spellEnd"/>
      <w:r>
        <w:rPr>
          <w:rFonts w:ascii="Arial" w:hAnsi="Arial" w:cs="Arial"/>
          <w:color w:val="141B1D"/>
        </w:rPr>
        <w:t xml:space="preserve"> </w:t>
      </w:r>
      <w:proofErr w:type="spellStart"/>
      <w:r>
        <w:rPr>
          <w:rFonts w:ascii="Arial" w:hAnsi="Arial" w:cs="Arial"/>
          <w:color w:val="141B1D"/>
        </w:rPr>
        <w:t>apposing</w:t>
      </w:r>
      <w:proofErr w:type="spellEnd"/>
      <w:r>
        <w:rPr>
          <w:rFonts w:ascii="Arial" w:hAnsi="Arial" w:cs="Arial"/>
          <w:color w:val="141B1D"/>
        </w:rPr>
        <w:t xml:space="preserve"> </w:t>
      </w:r>
      <w:proofErr w:type="spellStart"/>
      <w:r>
        <w:rPr>
          <w:rFonts w:ascii="Arial" w:hAnsi="Arial" w:cs="Arial"/>
          <w:color w:val="141B1D"/>
        </w:rPr>
        <w:t>metal</w:t>
      </w:r>
      <w:proofErr w:type="spellEnd"/>
      <w:r>
        <w:rPr>
          <w:rFonts w:ascii="Arial" w:hAnsi="Arial" w:cs="Arial"/>
          <w:color w:val="141B1D"/>
        </w:rPr>
        <w:t xml:space="preserve"> </w:t>
      </w:r>
      <w:proofErr w:type="spellStart"/>
      <w:r>
        <w:rPr>
          <w:rFonts w:ascii="Arial" w:hAnsi="Arial" w:cs="Arial"/>
          <w:color w:val="141B1D"/>
        </w:rPr>
        <w:t>stents</w:t>
      </w:r>
      <w:proofErr w:type="spellEnd"/>
      <w:r>
        <w:rPr>
          <w:rFonts w:ascii="Arial" w:hAnsi="Arial" w:cs="Arial"/>
          <w:color w:val="141B1D"/>
        </w:rPr>
        <w:t xml:space="preserve"> in </w:t>
      </w:r>
      <w:proofErr w:type="spellStart"/>
      <w:r>
        <w:rPr>
          <w:rFonts w:ascii="Arial" w:hAnsi="Arial" w:cs="Arial"/>
          <w:color w:val="141B1D"/>
        </w:rPr>
        <w:t>biliärer</w:t>
      </w:r>
      <w:proofErr w:type="spellEnd"/>
      <w:r>
        <w:rPr>
          <w:rFonts w:ascii="Arial" w:hAnsi="Arial" w:cs="Arial"/>
          <w:color w:val="141B1D"/>
        </w:rPr>
        <w:t xml:space="preserve"> und </w:t>
      </w:r>
      <w:proofErr w:type="spellStart"/>
      <w:r>
        <w:rPr>
          <w:rFonts w:ascii="Arial" w:hAnsi="Arial" w:cs="Arial"/>
          <w:color w:val="141B1D"/>
        </w:rPr>
        <w:t>pancreatischer</w:t>
      </w:r>
      <w:proofErr w:type="spellEnd"/>
      <w:r>
        <w:rPr>
          <w:rFonts w:ascii="Arial" w:hAnsi="Arial" w:cs="Arial"/>
          <w:color w:val="141B1D"/>
        </w:rPr>
        <w:t xml:space="preserve"> Anwendung</w:t>
      </w:r>
    </w:p>
    <w:p w:rsidR="00687CDE" w:rsidRDefault="00687CDE" w:rsidP="00687CDE">
      <w:pPr>
        <w:numPr>
          <w:ilvl w:val="0"/>
          <w:numId w:val="1"/>
        </w:numPr>
        <w:shd w:val="clear" w:color="auto" w:fill="FFFFFF"/>
        <w:spacing w:after="0" w:line="240" w:lineRule="auto"/>
        <w:rPr>
          <w:rFonts w:ascii="Arial" w:hAnsi="Arial" w:cs="Arial"/>
          <w:color w:val="141B1D"/>
        </w:rPr>
      </w:pPr>
      <w:proofErr w:type="spellStart"/>
      <w:r>
        <w:rPr>
          <w:rFonts w:ascii="Arial" w:hAnsi="Arial" w:cs="Arial"/>
          <w:color w:val="141B1D"/>
        </w:rPr>
        <w:t>Nekrosektomien</w:t>
      </w:r>
      <w:proofErr w:type="spellEnd"/>
    </w:p>
    <w:p w:rsidR="00687CDE" w:rsidRDefault="00687CDE" w:rsidP="00687CDE">
      <w:pPr>
        <w:numPr>
          <w:ilvl w:val="0"/>
          <w:numId w:val="1"/>
        </w:numPr>
        <w:shd w:val="clear" w:color="auto" w:fill="FFFFFF"/>
        <w:spacing w:after="0" w:line="240" w:lineRule="auto"/>
        <w:rPr>
          <w:rFonts w:ascii="Arial" w:hAnsi="Arial" w:cs="Arial"/>
          <w:color w:val="141B1D"/>
        </w:rPr>
      </w:pPr>
      <w:r>
        <w:rPr>
          <w:rFonts w:ascii="Arial" w:hAnsi="Arial" w:cs="Arial"/>
          <w:color w:val="141B1D"/>
        </w:rPr>
        <w:t>PTCD </w:t>
      </w:r>
    </w:p>
    <w:p w:rsidR="00687CDE" w:rsidRDefault="00687CDE" w:rsidP="00687CDE">
      <w:pPr>
        <w:numPr>
          <w:ilvl w:val="0"/>
          <w:numId w:val="1"/>
        </w:numPr>
        <w:shd w:val="clear" w:color="auto" w:fill="FFFFFF"/>
        <w:spacing w:after="0" w:line="240" w:lineRule="auto"/>
        <w:rPr>
          <w:rFonts w:ascii="Arial" w:hAnsi="Arial" w:cs="Arial"/>
          <w:color w:val="141B1D"/>
        </w:rPr>
      </w:pPr>
      <w:r>
        <w:rPr>
          <w:rFonts w:ascii="Arial" w:hAnsi="Arial" w:cs="Arial"/>
          <w:color w:val="141B1D"/>
        </w:rPr>
        <w:t>Vollwandresektionen (FTRD)</w:t>
      </w:r>
    </w:p>
    <w:p w:rsidR="00687CDE" w:rsidRDefault="00687CDE" w:rsidP="00687CDE">
      <w:pPr>
        <w:numPr>
          <w:ilvl w:val="0"/>
          <w:numId w:val="1"/>
        </w:numPr>
        <w:shd w:val="clear" w:color="auto" w:fill="FFFFFF"/>
        <w:spacing w:after="0" w:line="240" w:lineRule="auto"/>
        <w:rPr>
          <w:rFonts w:ascii="Arial" w:hAnsi="Arial" w:cs="Arial"/>
          <w:color w:val="141B1D"/>
        </w:rPr>
      </w:pPr>
      <w:proofErr w:type="spellStart"/>
      <w:r>
        <w:rPr>
          <w:rFonts w:ascii="Arial" w:hAnsi="Arial" w:cs="Arial"/>
          <w:color w:val="141B1D"/>
        </w:rPr>
        <w:t>Cholangioskopie</w:t>
      </w:r>
      <w:proofErr w:type="spellEnd"/>
      <w:r>
        <w:rPr>
          <w:rFonts w:ascii="Arial" w:hAnsi="Arial" w:cs="Arial"/>
          <w:color w:val="141B1D"/>
        </w:rPr>
        <w:t> </w:t>
      </w:r>
    </w:p>
    <w:p w:rsidR="00687CDE" w:rsidRDefault="00687CDE" w:rsidP="00687CDE">
      <w:pPr>
        <w:numPr>
          <w:ilvl w:val="0"/>
          <w:numId w:val="1"/>
        </w:numPr>
        <w:shd w:val="clear" w:color="auto" w:fill="FFFFFF"/>
        <w:spacing w:after="0" w:line="240" w:lineRule="auto"/>
        <w:rPr>
          <w:rFonts w:ascii="Arial" w:hAnsi="Arial" w:cs="Arial"/>
          <w:color w:val="141B1D"/>
        </w:rPr>
      </w:pPr>
      <w:r>
        <w:rPr>
          <w:rFonts w:ascii="Arial" w:hAnsi="Arial" w:cs="Arial"/>
          <w:color w:val="141B1D"/>
        </w:rPr>
        <w:t xml:space="preserve">EHL </w:t>
      </w:r>
      <w:proofErr w:type="spellStart"/>
      <w:r>
        <w:rPr>
          <w:rFonts w:ascii="Arial" w:hAnsi="Arial" w:cs="Arial"/>
          <w:color w:val="141B1D"/>
        </w:rPr>
        <w:t>cholangioskopisch</w:t>
      </w:r>
      <w:proofErr w:type="spellEnd"/>
      <w:r>
        <w:rPr>
          <w:rFonts w:ascii="Arial" w:hAnsi="Arial" w:cs="Arial"/>
          <w:color w:val="141B1D"/>
        </w:rPr>
        <w:t xml:space="preserve"> gesteuert </w:t>
      </w:r>
    </w:p>
    <w:p w:rsidR="00687CDE" w:rsidRDefault="00687CDE" w:rsidP="00687CDE">
      <w:pPr>
        <w:numPr>
          <w:ilvl w:val="0"/>
          <w:numId w:val="1"/>
        </w:numPr>
        <w:shd w:val="clear" w:color="auto" w:fill="FFFFFF"/>
        <w:spacing w:after="0" w:line="240" w:lineRule="auto"/>
        <w:rPr>
          <w:rFonts w:ascii="Arial" w:hAnsi="Arial" w:cs="Arial"/>
          <w:color w:val="141B1D"/>
        </w:rPr>
      </w:pPr>
      <w:r>
        <w:rPr>
          <w:rFonts w:ascii="Arial" w:hAnsi="Arial" w:cs="Arial"/>
          <w:color w:val="141B1D"/>
        </w:rPr>
        <w:t xml:space="preserve">EBUS und 7/24 </w:t>
      </w:r>
      <w:proofErr w:type="spellStart"/>
      <w:r>
        <w:rPr>
          <w:rFonts w:ascii="Arial" w:hAnsi="Arial" w:cs="Arial"/>
          <w:color w:val="141B1D"/>
        </w:rPr>
        <w:t>Endsokopiebereitschaft</w:t>
      </w:r>
      <w:proofErr w:type="spellEnd"/>
    </w:p>
    <w:p w:rsidR="00687CDE" w:rsidRDefault="00687CDE" w:rsidP="00687CDE">
      <w:pPr>
        <w:numPr>
          <w:ilvl w:val="0"/>
          <w:numId w:val="1"/>
        </w:numPr>
        <w:shd w:val="clear" w:color="auto" w:fill="FFFFFF"/>
        <w:spacing w:after="0" w:line="240" w:lineRule="auto"/>
        <w:rPr>
          <w:rFonts w:ascii="Arial" w:hAnsi="Arial" w:cs="Arial"/>
          <w:color w:val="141B1D"/>
        </w:rPr>
      </w:pPr>
      <w:r>
        <w:rPr>
          <w:rFonts w:ascii="Arial" w:hAnsi="Arial" w:cs="Arial"/>
          <w:color w:val="141B1D"/>
        </w:rPr>
        <w:t>modernste Videoendoskopien und Ultraschallgeräte </w:t>
      </w:r>
    </w:p>
    <w:p w:rsidR="00687CDE" w:rsidRDefault="00687CDE" w:rsidP="00687CDE">
      <w:pPr>
        <w:numPr>
          <w:ilvl w:val="0"/>
          <w:numId w:val="1"/>
        </w:numPr>
        <w:shd w:val="clear" w:color="auto" w:fill="FFFFFF"/>
        <w:spacing w:after="0" w:line="240" w:lineRule="auto"/>
        <w:rPr>
          <w:rFonts w:ascii="Arial" w:hAnsi="Arial" w:cs="Arial"/>
          <w:color w:val="141B1D"/>
        </w:rPr>
      </w:pPr>
      <w:r>
        <w:rPr>
          <w:rFonts w:ascii="Arial" w:hAnsi="Arial" w:cs="Arial"/>
          <w:color w:val="141B1D"/>
        </w:rPr>
        <w:t>Hepatologie </w:t>
      </w:r>
    </w:p>
    <w:p w:rsidR="00687CDE" w:rsidRDefault="00687CDE" w:rsidP="00687CDE">
      <w:pPr>
        <w:numPr>
          <w:ilvl w:val="0"/>
          <w:numId w:val="1"/>
        </w:numPr>
        <w:shd w:val="clear" w:color="auto" w:fill="FFFFFF"/>
        <w:spacing w:after="0" w:line="240" w:lineRule="auto"/>
        <w:rPr>
          <w:rFonts w:ascii="Arial" w:hAnsi="Arial" w:cs="Arial"/>
          <w:color w:val="141B1D"/>
        </w:rPr>
      </w:pPr>
      <w:r>
        <w:rPr>
          <w:rFonts w:ascii="Arial" w:hAnsi="Arial" w:cs="Arial"/>
          <w:color w:val="141B1D"/>
        </w:rPr>
        <w:t>chronisch-entzündliche Darmerkrankungen </w:t>
      </w:r>
    </w:p>
    <w:p w:rsidR="00687CDE" w:rsidRDefault="00687CDE" w:rsidP="00687CDE">
      <w:pPr>
        <w:numPr>
          <w:ilvl w:val="0"/>
          <w:numId w:val="1"/>
        </w:numPr>
        <w:shd w:val="clear" w:color="auto" w:fill="FFFFFF"/>
        <w:spacing w:after="0" w:line="240" w:lineRule="auto"/>
        <w:rPr>
          <w:rFonts w:ascii="Arial" w:hAnsi="Arial" w:cs="Arial"/>
          <w:color w:val="141B1D"/>
        </w:rPr>
      </w:pPr>
      <w:r>
        <w:rPr>
          <w:rFonts w:ascii="Arial" w:hAnsi="Arial" w:cs="Arial"/>
          <w:color w:val="141B1D"/>
        </w:rPr>
        <w:t>Onkologische Station, DKG zertifizier</w:t>
      </w:r>
      <w:r w:rsidR="00407B12">
        <w:rPr>
          <w:rFonts w:ascii="Arial" w:hAnsi="Arial" w:cs="Arial"/>
          <w:color w:val="141B1D"/>
        </w:rPr>
        <w:t>t</w:t>
      </w:r>
      <w:r>
        <w:rPr>
          <w:rFonts w:ascii="Arial" w:hAnsi="Arial" w:cs="Arial"/>
          <w:color w:val="141B1D"/>
        </w:rPr>
        <w:t>es Onkologisches Zentrum </w:t>
      </w:r>
    </w:p>
    <w:p w:rsidR="00687CDE" w:rsidRDefault="00687CDE" w:rsidP="00687CDE">
      <w:pPr>
        <w:numPr>
          <w:ilvl w:val="0"/>
          <w:numId w:val="1"/>
        </w:numPr>
        <w:shd w:val="clear" w:color="auto" w:fill="FFFFFF"/>
        <w:spacing w:after="0" w:line="240" w:lineRule="auto"/>
        <w:rPr>
          <w:rFonts w:ascii="Arial" w:hAnsi="Arial" w:cs="Arial"/>
          <w:color w:val="141B1D"/>
        </w:rPr>
      </w:pPr>
      <w:r>
        <w:rPr>
          <w:rFonts w:ascii="Arial" w:hAnsi="Arial" w:cs="Arial"/>
          <w:color w:val="141B1D"/>
        </w:rPr>
        <w:t>Palliativstation</w:t>
      </w:r>
    </w:p>
    <w:p w:rsidR="00687CDE" w:rsidRDefault="00687CDE" w:rsidP="00687CDE">
      <w:pPr>
        <w:numPr>
          <w:ilvl w:val="0"/>
          <w:numId w:val="1"/>
        </w:numPr>
        <w:shd w:val="clear" w:color="auto" w:fill="FFFFFF"/>
        <w:spacing w:after="0" w:line="240" w:lineRule="auto"/>
        <w:rPr>
          <w:rFonts w:ascii="Arial" w:hAnsi="Arial" w:cs="Arial"/>
          <w:color w:val="141B1D"/>
        </w:rPr>
      </w:pPr>
      <w:r>
        <w:rPr>
          <w:rFonts w:ascii="Arial" w:hAnsi="Arial" w:cs="Arial"/>
          <w:color w:val="141B1D"/>
        </w:rPr>
        <w:t>Diabetologie, Pneumologie, Intensivmedizin</w:t>
      </w:r>
    </w:p>
    <w:p w:rsidR="00687CDE" w:rsidRDefault="00687CDE" w:rsidP="00687CDE">
      <w:pPr>
        <w:numPr>
          <w:ilvl w:val="0"/>
          <w:numId w:val="1"/>
        </w:numPr>
        <w:shd w:val="clear" w:color="auto" w:fill="FFFFFF"/>
        <w:spacing w:after="0" w:line="240" w:lineRule="auto"/>
        <w:rPr>
          <w:rFonts w:ascii="Arial" w:hAnsi="Arial" w:cs="Arial"/>
          <w:color w:val="141B1D"/>
        </w:rPr>
      </w:pPr>
      <w:r>
        <w:rPr>
          <w:rFonts w:ascii="Arial" w:hAnsi="Arial" w:cs="Arial"/>
          <w:color w:val="141B1D"/>
        </w:rPr>
        <w:t>alle allgemein internistischen Krankheitsbilder, einschließlich Stoffwechselerkrankungen, Infektionen, internistische Intensivmedizin, rheumatische Erkrankungen und Vergiftungen </w:t>
      </w:r>
    </w:p>
    <w:p w:rsidR="00687CDE" w:rsidRDefault="00687CDE" w:rsidP="00687CDE">
      <w:pPr>
        <w:pStyle w:val="berschrift2"/>
        <w:shd w:val="clear" w:color="auto" w:fill="FFFFFF"/>
        <w:spacing w:before="0" w:beforeAutospacing="0" w:after="150" w:afterAutospacing="0" w:line="600" w:lineRule="atLeast"/>
        <w:rPr>
          <w:rFonts w:ascii="Arial" w:hAnsi="Arial" w:cs="Arial"/>
          <w:b w:val="0"/>
          <w:bCs w:val="0"/>
          <w:color w:val="90BF16"/>
          <w:sz w:val="45"/>
          <w:szCs w:val="45"/>
        </w:rPr>
      </w:pPr>
    </w:p>
    <w:p w:rsidR="00687CDE" w:rsidRDefault="00687CDE" w:rsidP="00687CDE">
      <w:pPr>
        <w:pStyle w:val="berschrift2"/>
        <w:shd w:val="clear" w:color="auto" w:fill="FFFFFF"/>
        <w:spacing w:before="0" w:beforeAutospacing="0" w:after="150" w:afterAutospacing="0" w:line="600" w:lineRule="atLeast"/>
        <w:rPr>
          <w:rFonts w:ascii="Arial" w:hAnsi="Arial" w:cs="Arial"/>
          <w:b w:val="0"/>
          <w:bCs w:val="0"/>
          <w:color w:val="90BF16"/>
          <w:sz w:val="45"/>
          <w:szCs w:val="45"/>
        </w:rPr>
      </w:pPr>
      <w:r>
        <w:rPr>
          <w:rFonts w:ascii="Arial" w:hAnsi="Arial" w:cs="Arial"/>
          <w:b w:val="0"/>
          <w:bCs w:val="0"/>
          <w:color w:val="90BF16"/>
          <w:sz w:val="45"/>
          <w:szCs w:val="45"/>
        </w:rPr>
        <w:t>Ihr Profil</w:t>
      </w:r>
    </w:p>
    <w:p w:rsidR="00687CDE" w:rsidRDefault="00687CDE" w:rsidP="00687CDE">
      <w:pPr>
        <w:numPr>
          <w:ilvl w:val="0"/>
          <w:numId w:val="2"/>
        </w:numPr>
        <w:shd w:val="clear" w:color="auto" w:fill="FFFFFF"/>
        <w:spacing w:after="0" w:line="240" w:lineRule="auto"/>
        <w:rPr>
          <w:rFonts w:ascii="Arial" w:hAnsi="Arial" w:cs="Arial"/>
          <w:color w:val="141B1D"/>
          <w:sz w:val="24"/>
          <w:szCs w:val="24"/>
        </w:rPr>
      </w:pPr>
      <w:r>
        <w:rPr>
          <w:rFonts w:ascii="Arial" w:hAnsi="Arial" w:cs="Arial"/>
          <w:color w:val="141B1D"/>
        </w:rPr>
        <w:t>Sie sind Facharzt für Innere Medizin und für Gastroenterologie.</w:t>
      </w:r>
    </w:p>
    <w:p w:rsidR="00687CDE" w:rsidRDefault="00687CDE" w:rsidP="00687CDE">
      <w:pPr>
        <w:numPr>
          <w:ilvl w:val="0"/>
          <w:numId w:val="2"/>
        </w:numPr>
        <w:shd w:val="clear" w:color="auto" w:fill="FFFFFF"/>
        <w:spacing w:after="0" w:line="240" w:lineRule="auto"/>
        <w:rPr>
          <w:rFonts w:ascii="Arial" w:hAnsi="Arial" w:cs="Arial"/>
          <w:color w:val="141B1D"/>
        </w:rPr>
      </w:pPr>
      <w:r>
        <w:rPr>
          <w:rFonts w:ascii="Arial" w:hAnsi="Arial" w:cs="Arial"/>
          <w:color w:val="141B1D"/>
        </w:rPr>
        <w:t xml:space="preserve">Sie beherrschen die diagnostische Endoskopie und streben mehr </w:t>
      </w:r>
      <w:proofErr w:type="spellStart"/>
      <w:r>
        <w:rPr>
          <w:rFonts w:ascii="Arial" w:hAnsi="Arial" w:cs="Arial"/>
          <w:color w:val="141B1D"/>
        </w:rPr>
        <w:t>interventionelle</w:t>
      </w:r>
      <w:proofErr w:type="spellEnd"/>
      <w:r>
        <w:rPr>
          <w:rFonts w:ascii="Arial" w:hAnsi="Arial" w:cs="Arial"/>
          <w:color w:val="141B1D"/>
        </w:rPr>
        <w:t xml:space="preserve"> Kenntnisse an.</w:t>
      </w:r>
    </w:p>
    <w:p w:rsidR="00687CDE" w:rsidRDefault="00687CDE" w:rsidP="00687CDE">
      <w:pPr>
        <w:numPr>
          <w:ilvl w:val="0"/>
          <w:numId w:val="2"/>
        </w:numPr>
        <w:shd w:val="clear" w:color="auto" w:fill="FFFFFF"/>
        <w:spacing w:after="0" w:line="240" w:lineRule="auto"/>
        <w:rPr>
          <w:rFonts w:ascii="Arial" w:hAnsi="Arial" w:cs="Arial"/>
          <w:color w:val="141B1D"/>
        </w:rPr>
      </w:pPr>
      <w:r>
        <w:rPr>
          <w:rFonts w:ascii="Arial" w:hAnsi="Arial" w:cs="Arial"/>
          <w:color w:val="141B1D"/>
        </w:rPr>
        <w:t>Sie bringen bestenfalls eine weitere Zusatzqualifikation mit.</w:t>
      </w:r>
    </w:p>
    <w:p w:rsidR="00687CDE" w:rsidRDefault="00687CDE" w:rsidP="00687CDE">
      <w:pPr>
        <w:numPr>
          <w:ilvl w:val="0"/>
          <w:numId w:val="2"/>
        </w:numPr>
        <w:shd w:val="clear" w:color="auto" w:fill="FFFFFF"/>
        <w:spacing w:after="0" w:line="240" w:lineRule="auto"/>
        <w:rPr>
          <w:rFonts w:ascii="Arial" w:hAnsi="Arial" w:cs="Arial"/>
          <w:color w:val="141B1D"/>
        </w:rPr>
      </w:pPr>
      <w:r>
        <w:rPr>
          <w:rFonts w:ascii="Arial" w:hAnsi="Arial" w:cs="Arial"/>
          <w:color w:val="141B1D"/>
        </w:rPr>
        <w:t>Sie besitzen Kenntnisse in internistischer Intensivmedizin.</w:t>
      </w:r>
    </w:p>
    <w:p w:rsidR="00687CDE" w:rsidRDefault="00687CDE" w:rsidP="00687CDE">
      <w:pPr>
        <w:numPr>
          <w:ilvl w:val="0"/>
          <w:numId w:val="2"/>
        </w:numPr>
        <w:shd w:val="clear" w:color="auto" w:fill="FFFFFF"/>
        <w:spacing w:after="0" w:line="240" w:lineRule="auto"/>
        <w:rPr>
          <w:rFonts w:ascii="Arial" w:hAnsi="Arial" w:cs="Arial"/>
          <w:color w:val="141B1D"/>
        </w:rPr>
      </w:pPr>
      <w:r>
        <w:rPr>
          <w:rFonts w:ascii="Arial" w:hAnsi="Arial" w:cs="Arial"/>
          <w:color w:val="141B1D"/>
        </w:rPr>
        <w:t>Sie sind an einer dauerhaften Anstellung interessiert und freuen sich darauf, im Team die fachliche Weiterentwicklung der Klinik voranzubringen!</w:t>
      </w:r>
    </w:p>
    <w:p w:rsidR="00687CDE" w:rsidRDefault="00687CDE" w:rsidP="00687CDE">
      <w:pPr>
        <w:pStyle w:val="berschrift2"/>
        <w:shd w:val="clear" w:color="auto" w:fill="FFFFFF"/>
        <w:spacing w:before="0" w:beforeAutospacing="0" w:after="150" w:afterAutospacing="0" w:line="600" w:lineRule="atLeast"/>
        <w:rPr>
          <w:rFonts w:ascii="Arial" w:hAnsi="Arial" w:cs="Arial"/>
          <w:b w:val="0"/>
          <w:bCs w:val="0"/>
          <w:color w:val="90BF16"/>
          <w:sz w:val="45"/>
          <w:szCs w:val="45"/>
        </w:rPr>
      </w:pPr>
    </w:p>
    <w:p w:rsidR="00687CDE" w:rsidRDefault="00687CDE" w:rsidP="00687CDE">
      <w:pPr>
        <w:pStyle w:val="berschrift2"/>
        <w:shd w:val="clear" w:color="auto" w:fill="FFFFFF"/>
        <w:spacing w:before="0" w:beforeAutospacing="0" w:after="150" w:afterAutospacing="0" w:line="600" w:lineRule="atLeast"/>
        <w:rPr>
          <w:rFonts w:ascii="Arial" w:hAnsi="Arial" w:cs="Arial"/>
          <w:b w:val="0"/>
          <w:bCs w:val="0"/>
          <w:color w:val="90BF16"/>
          <w:sz w:val="45"/>
          <w:szCs w:val="45"/>
        </w:rPr>
      </w:pPr>
      <w:r>
        <w:rPr>
          <w:rFonts w:ascii="Arial" w:hAnsi="Arial" w:cs="Arial"/>
          <w:b w:val="0"/>
          <w:bCs w:val="0"/>
          <w:color w:val="90BF16"/>
          <w:sz w:val="45"/>
          <w:szCs w:val="45"/>
        </w:rPr>
        <w:lastRenderedPageBreak/>
        <w:t>Was wir Ihnen anbieten</w:t>
      </w:r>
    </w:p>
    <w:p w:rsidR="00687CDE" w:rsidRDefault="00687CDE" w:rsidP="00687CDE">
      <w:pPr>
        <w:numPr>
          <w:ilvl w:val="0"/>
          <w:numId w:val="3"/>
        </w:numPr>
        <w:shd w:val="clear" w:color="auto" w:fill="FFFFFF"/>
        <w:spacing w:after="0" w:line="240" w:lineRule="auto"/>
        <w:rPr>
          <w:rFonts w:ascii="Arial" w:hAnsi="Arial" w:cs="Arial"/>
          <w:color w:val="141B1D"/>
          <w:sz w:val="24"/>
          <w:szCs w:val="24"/>
        </w:rPr>
      </w:pPr>
      <w:r>
        <w:rPr>
          <w:rFonts w:ascii="Arial" w:hAnsi="Arial" w:cs="Arial"/>
          <w:color w:val="141B1D"/>
        </w:rPr>
        <w:t>ein fachlich breit aufgestelltes und multiprofessionelles Team in engagierter wertschätzender Arbeitsatmosphäre</w:t>
      </w:r>
    </w:p>
    <w:p w:rsidR="00687CDE" w:rsidRDefault="00687CDE" w:rsidP="00687CDE">
      <w:pPr>
        <w:numPr>
          <w:ilvl w:val="0"/>
          <w:numId w:val="3"/>
        </w:numPr>
        <w:shd w:val="clear" w:color="auto" w:fill="FFFFFF"/>
        <w:spacing w:after="0" w:line="240" w:lineRule="auto"/>
        <w:rPr>
          <w:rFonts w:ascii="Arial" w:hAnsi="Arial" w:cs="Arial"/>
          <w:color w:val="141B1D"/>
        </w:rPr>
      </w:pPr>
      <w:r>
        <w:rPr>
          <w:rFonts w:ascii="Arial" w:hAnsi="Arial" w:cs="Arial"/>
          <w:color w:val="141B1D"/>
        </w:rPr>
        <w:t>großzügige finanzielle Unterstützung bei in- und externen Fort- und Weiterbildungskosten</w:t>
      </w:r>
    </w:p>
    <w:p w:rsidR="00687CDE" w:rsidRDefault="00687CDE" w:rsidP="00687CDE">
      <w:pPr>
        <w:numPr>
          <w:ilvl w:val="0"/>
          <w:numId w:val="3"/>
        </w:numPr>
        <w:shd w:val="clear" w:color="auto" w:fill="FFFFFF"/>
        <w:spacing w:after="0" w:line="240" w:lineRule="auto"/>
        <w:rPr>
          <w:rFonts w:ascii="Arial" w:hAnsi="Arial" w:cs="Arial"/>
          <w:color w:val="141B1D"/>
        </w:rPr>
      </w:pPr>
      <w:r>
        <w:rPr>
          <w:rFonts w:ascii="Arial" w:hAnsi="Arial" w:cs="Arial"/>
          <w:color w:val="141B1D"/>
        </w:rPr>
        <w:t>kostenfreies Wohnen für die ersten 6 Monate bzw. ein Wohngeldzuschuss</w:t>
      </w:r>
    </w:p>
    <w:p w:rsidR="00687CDE" w:rsidRDefault="00687CDE" w:rsidP="00687CDE">
      <w:pPr>
        <w:numPr>
          <w:ilvl w:val="0"/>
          <w:numId w:val="3"/>
        </w:numPr>
        <w:shd w:val="clear" w:color="auto" w:fill="FFFFFF"/>
        <w:spacing w:after="0" w:line="240" w:lineRule="auto"/>
        <w:rPr>
          <w:rFonts w:ascii="Arial" w:hAnsi="Arial" w:cs="Arial"/>
          <w:color w:val="141B1D"/>
        </w:rPr>
      </w:pPr>
      <w:r>
        <w:rPr>
          <w:rFonts w:ascii="Arial" w:hAnsi="Arial" w:cs="Arial"/>
          <w:color w:val="141B1D"/>
        </w:rPr>
        <w:t>Wohnen in unseren modernen Appartements sowie Hilfe bei der eigenen Wohnraumbeschaffung</w:t>
      </w:r>
    </w:p>
    <w:p w:rsidR="00687CDE" w:rsidRDefault="00687CDE" w:rsidP="00687CDE">
      <w:pPr>
        <w:numPr>
          <w:ilvl w:val="0"/>
          <w:numId w:val="3"/>
        </w:numPr>
        <w:shd w:val="clear" w:color="auto" w:fill="FFFFFF"/>
        <w:spacing w:after="0" w:line="240" w:lineRule="auto"/>
        <w:rPr>
          <w:rFonts w:ascii="Arial" w:hAnsi="Arial" w:cs="Arial"/>
          <w:color w:val="141B1D"/>
        </w:rPr>
      </w:pPr>
      <w:r>
        <w:rPr>
          <w:rFonts w:ascii="Arial" w:hAnsi="Arial" w:cs="Arial"/>
          <w:color w:val="141B1D"/>
        </w:rPr>
        <w:t>ein sehr </w:t>
      </w:r>
      <w:hyperlink r:id="rId14" w:history="1">
        <w:r>
          <w:rPr>
            <w:rStyle w:val="Hyperlink"/>
            <w:rFonts w:ascii="Arial" w:hAnsi="Arial" w:cs="Arial"/>
            <w:color w:val="767676"/>
            <w:u w:val="none"/>
          </w:rPr>
          <w:t>familienfreundliches Arbeitsumfeld</w:t>
        </w:r>
      </w:hyperlink>
      <w:r>
        <w:rPr>
          <w:rFonts w:ascii="Arial" w:hAnsi="Arial" w:cs="Arial"/>
          <w:color w:val="141B1D"/>
        </w:rPr>
        <w:t> mit Kindertagesstätten, Grund- und weiterführenden Schulen, Vereins- und Sportstätten vor Ort</w:t>
      </w:r>
    </w:p>
    <w:p w:rsidR="00687CDE" w:rsidRDefault="00687CDE" w:rsidP="00687CDE">
      <w:pPr>
        <w:numPr>
          <w:ilvl w:val="0"/>
          <w:numId w:val="3"/>
        </w:numPr>
        <w:shd w:val="clear" w:color="auto" w:fill="FFFFFF"/>
        <w:spacing w:after="0" w:line="240" w:lineRule="auto"/>
        <w:rPr>
          <w:rFonts w:ascii="Arial" w:hAnsi="Arial" w:cs="Arial"/>
          <w:color w:val="141B1D"/>
        </w:rPr>
      </w:pPr>
      <w:r>
        <w:rPr>
          <w:rFonts w:ascii="Arial" w:hAnsi="Arial" w:cs="Arial"/>
          <w:color w:val="141B1D"/>
        </w:rPr>
        <w:t>gefördertes betriebliches Gesundheitsmanagement, Gesundheitsfürsorge/-prävention und Vergünstigungen bei Campuspartnern</w:t>
      </w:r>
    </w:p>
    <w:p w:rsidR="00687CDE" w:rsidRDefault="00687CDE" w:rsidP="00687CDE">
      <w:pPr>
        <w:numPr>
          <w:ilvl w:val="0"/>
          <w:numId w:val="3"/>
        </w:numPr>
        <w:shd w:val="clear" w:color="auto" w:fill="FFFFFF"/>
        <w:spacing w:after="0" w:line="240" w:lineRule="auto"/>
        <w:rPr>
          <w:rFonts w:ascii="Arial" w:hAnsi="Arial" w:cs="Arial"/>
          <w:color w:val="141B1D"/>
        </w:rPr>
      </w:pPr>
      <w:r>
        <w:rPr>
          <w:rFonts w:ascii="Arial" w:hAnsi="Arial" w:cs="Arial"/>
          <w:color w:val="141B1D"/>
        </w:rPr>
        <w:t xml:space="preserve">günstige Vorteile und Angebote durch Corporate </w:t>
      </w:r>
      <w:proofErr w:type="spellStart"/>
      <w:r>
        <w:rPr>
          <w:rFonts w:ascii="Arial" w:hAnsi="Arial" w:cs="Arial"/>
          <w:color w:val="141B1D"/>
        </w:rPr>
        <w:t>Benefits</w:t>
      </w:r>
      <w:proofErr w:type="spellEnd"/>
    </w:p>
    <w:p w:rsidR="00687CDE" w:rsidRDefault="00687CDE" w:rsidP="00687CDE">
      <w:pPr>
        <w:numPr>
          <w:ilvl w:val="0"/>
          <w:numId w:val="3"/>
        </w:numPr>
        <w:shd w:val="clear" w:color="auto" w:fill="FFFFFF"/>
        <w:spacing w:after="0" w:line="240" w:lineRule="auto"/>
        <w:rPr>
          <w:rFonts w:ascii="Arial" w:hAnsi="Arial" w:cs="Arial"/>
          <w:color w:val="141B1D"/>
        </w:rPr>
      </w:pPr>
      <w:r>
        <w:rPr>
          <w:rFonts w:ascii="Arial" w:hAnsi="Arial" w:cs="Arial"/>
          <w:color w:val="141B1D"/>
        </w:rPr>
        <w:t xml:space="preserve">exklusive Rabatte, Angebote und Vorteile lokaler Händler- und Dienstleister durch </w:t>
      </w:r>
      <w:proofErr w:type="spellStart"/>
      <w:r>
        <w:rPr>
          <w:rFonts w:ascii="Arial" w:hAnsi="Arial" w:cs="Arial"/>
          <w:color w:val="141B1D"/>
        </w:rPr>
        <w:t>Lokalerie</w:t>
      </w:r>
      <w:proofErr w:type="spellEnd"/>
    </w:p>
    <w:p w:rsidR="00687CDE" w:rsidRDefault="00687CDE" w:rsidP="00687CDE">
      <w:pPr>
        <w:numPr>
          <w:ilvl w:val="0"/>
          <w:numId w:val="3"/>
        </w:numPr>
        <w:shd w:val="clear" w:color="auto" w:fill="FFFFFF"/>
        <w:spacing w:after="0" w:line="240" w:lineRule="auto"/>
        <w:rPr>
          <w:rFonts w:ascii="Arial" w:hAnsi="Arial" w:cs="Arial"/>
          <w:color w:val="141B1D"/>
        </w:rPr>
      </w:pPr>
      <w:r>
        <w:rPr>
          <w:rFonts w:ascii="Arial" w:hAnsi="Arial" w:cs="Arial"/>
          <w:color w:val="141B1D"/>
        </w:rPr>
        <w:t xml:space="preserve">die </w:t>
      </w:r>
      <w:proofErr w:type="spellStart"/>
      <w:r>
        <w:rPr>
          <w:rFonts w:ascii="Arial" w:hAnsi="Arial" w:cs="Arial"/>
          <w:color w:val="141B1D"/>
        </w:rPr>
        <w:t>klinikumseigene</w:t>
      </w:r>
      <w:proofErr w:type="spellEnd"/>
      <w:r>
        <w:rPr>
          <w:rFonts w:ascii="Arial" w:hAnsi="Arial" w:cs="Arial"/>
          <w:color w:val="141B1D"/>
        </w:rPr>
        <w:t xml:space="preserve"> KLUB-App</w:t>
      </w:r>
    </w:p>
    <w:p w:rsidR="00687CDE" w:rsidRDefault="00687CDE" w:rsidP="00687CDE">
      <w:pPr>
        <w:numPr>
          <w:ilvl w:val="0"/>
          <w:numId w:val="3"/>
        </w:numPr>
        <w:shd w:val="clear" w:color="auto" w:fill="FFFFFF"/>
        <w:spacing w:after="0" w:line="240" w:lineRule="auto"/>
        <w:rPr>
          <w:rFonts w:ascii="Arial" w:hAnsi="Arial" w:cs="Arial"/>
          <w:color w:val="141B1D"/>
        </w:rPr>
      </w:pPr>
      <w:r>
        <w:rPr>
          <w:rFonts w:ascii="Arial" w:hAnsi="Arial" w:cs="Arial"/>
          <w:color w:val="141B1D"/>
        </w:rPr>
        <w:t>die Option des Bike-Leasings</w:t>
      </w:r>
    </w:p>
    <w:p w:rsidR="00687CDE" w:rsidRDefault="00687CDE" w:rsidP="00687CDE">
      <w:pPr>
        <w:numPr>
          <w:ilvl w:val="0"/>
          <w:numId w:val="3"/>
        </w:numPr>
        <w:shd w:val="clear" w:color="auto" w:fill="FFFFFF"/>
        <w:spacing w:after="0" w:line="240" w:lineRule="auto"/>
        <w:rPr>
          <w:rFonts w:ascii="Arial" w:hAnsi="Arial" w:cs="Arial"/>
          <w:color w:val="141B1D"/>
        </w:rPr>
      </w:pPr>
      <w:r>
        <w:rPr>
          <w:rFonts w:ascii="Arial" w:hAnsi="Arial" w:cs="Arial"/>
          <w:color w:val="141B1D"/>
        </w:rPr>
        <w:t>einen automatisierten Bekleidungs- und Wäscheautomaten</w:t>
      </w:r>
    </w:p>
    <w:p w:rsidR="00687CDE" w:rsidRDefault="00687CDE" w:rsidP="00687CDE">
      <w:pPr>
        <w:numPr>
          <w:ilvl w:val="0"/>
          <w:numId w:val="3"/>
        </w:numPr>
        <w:shd w:val="clear" w:color="auto" w:fill="FFFFFF"/>
        <w:spacing w:after="0" w:line="240" w:lineRule="auto"/>
        <w:rPr>
          <w:rFonts w:ascii="Arial" w:hAnsi="Arial" w:cs="Arial"/>
          <w:color w:val="141B1D"/>
        </w:rPr>
      </w:pPr>
      <w:r>
        <w:rPr>
          <w:rFonts w:ascii="Arial" w:hAnsi="Arial" w:cs="Arial"/>
          <w:color w:val="141B1D"/>
        </w:rPr>
        <w:t>eine Vergütung nach A</w:t>
      </w:r>
      <w:bookmarkStart w:id="0" w:name="_GoBack"/>
      <w:bookmarkEnd w:id="0"/>
      <w:r>
        <w:rPr>
          <w:rFonts w:ascii="Arial" w:hAnsi="Arial" w:cs="Arial"/>
          <w:color w:val="141B1D"/>
        </w:rPr>
        <w:t>VR-Caritas mit zusätzlichen Optionen</w:t>
      </w:r>
    </w:p>
    <w:p w:rsidR="00687CDE" w:rsidRDefault="00687CDE" w:rsidP="00687CDE">
      <w:pPr>
        <w:numPr>
          <w:ilvl w:val="0"/>
          <w:numId w:val="3"/>
        </w:numPr>
        <w:shd w:val="clear" w:color="auto" w:fill="FFFFFF"/>
        <w:spacing w:after="0" w:line="240" w:lineRule="auto"/>
        <w:rPr>
          <w:rFonts w:ascii="Arial" w:hAnsi="Arial" w:cs="Arial"/>
          <w:color w:val="141B1D"/>
        </w:rPr>
      </w:pPr>
      <w:r>
        <w:rPr>
          <w:rFonts w:ascii="Arial" w:hAnsi="Arial" w:cs="Arial"/>
          <w:color w:val="141B1D"/>
        </w:rPr>
        <w:t>eine mit über 5% geförderte Altersversorgung</w:t>
      </w:r>
    </w:p>
    <w:p w:rsidR="00687CDE" w:rsidRDefault="00687CDE" w:rsidP="00687CDE">
      <w:pPr>
        <w:pStyle w:val="berschrift2"/>
        <w:shd w:val="clear" w:color="auto" w:fill="FFFFFF"/>
        <w:spacing w:before="0" w:beforeAutospacing="0" w:after="150" w:afterAutospacing="0" w:line="600" w:lineRule="atLeast"/>
        <w:rPr>
          <w:rFonts w:ascii="Arial" w:hAnsi="Arial" w:cs="Arial"/>
          <w:b w:val="0"/>
          <w:bCs w:val="0"/>
          <w:color w:val="90BF16"/>
          <w:sz w:val="45"/>
          <w:szCs w:val="45"/>
        </w:rPr>
      </w:pPr>
    </w:p>
    <w:p w:rsidR="00687CDE" w:rsidRDefault="00687CDE" w:rsidP="00687CDE">
      <w:pPr>
        <w:pStyle w:val="berschrift2"/>
        <w:shd w:val="clear" w:color="auto" w:fill="FFFFFF"/>
        <w:spacing w:before="0" w:beforeAutospacing="0" w:after="150" w:afterAutospacing="0" w:line="600" w:lineRule="atLeast"/>
        <w:rPr>
          <w:rFonts w:ascii="Arial" w:hAnsi="Arial" w:cs="Arial"/>
          <w:b w:val="0"/>
          <w:bCs w:val="0"/>
          <w:color w:val="90BF16"/>
          <w:sz w:val="45"/>
          <w:szCs w:val="45"/>
        </w:rPr>
      </w:pPr>
      <w:r>
        <w:rPr>
          <w:rFonts w:ascii="Arial" w:hAnsi="Arial" w:cs="Arial"/>
          <w:b w:val="0"/>
          <w:bCs w:val="0"/>
          <w:color w:val="90BF16"/>
          <w:sz w:val="45"/>
          <w:szCs w:val="45"/>
        </w:rPr>
        <w:t>Weiterbildungsbefugnisse</w:t>
      </w:r>
    </w:p>
    <w:p w:rsidR="00687CDE" w:rsidRPr="00407B12" w:rsidRDefault="00687CDE" w:rsidP="00687CDE">
      <w:pPr>
        <w:numPr>
          <w:ilvl w:val="0"/>
          <w:numId w:val="4"/>
        </w:numPr>
        <w:shd w:val="clear" w:color="auto" w:fill="FFFFFF"/>
        <w:spacing w:after="0" w:line="240" w:lineRule="auto"/>
        <w:rPr>
          <w:rFonts w:ascii="Arial" w:hAnsi="Arial" w:cs="Arial"/>
          <w:color w:val="141B1D"/>
          <w:sz w:val="20"/>
          <w:szCs w:val="20"/>
        </w:rPr>
      </w:pPr>
      <w:r w:rsidRPr="00407B12">
        <w:rPr>
          <w:rFonts w:ascii="Arial" w:hAnsi="Arial" w:cs="Arial"/>
          <w:color w:val="141B1D"/>
          <w:sz w:val="20"/>
          <w:szCs w:val="20"/>
        </w:rPr>
        <w:t>Basisweiterbildung Innere Medizin (Ermächtigung: 36 Monate / Volle Weiterbildungsbefugnis: 36 Monate)</w:t>
      </w:r>
    </w:p>
    <w:p w:rsidR="00687CDE" w:rsidRPr="00407B12" w:rsidRDefault="00687CDE" w:rsidP="00687CDE">
      <w:pPr>
        <w:pStyle w:val="StandardWeb"/>
        <w:numPr>
          <w:ilvl w:val="0"/>
          <w:numId w:val="4"/>
        </w:numPr>
        <w:shd w:val="clear" w:color="auto" w:fill="FFFFFF"/>
        <w:spacing w:before="0" w:beforeAutospacing="0" w:after="0" w:afterAutospacing="0"/>
        <w:rPr>
          <w:rFonts w:ascii="Arial" w:hAnsi="Arial" w:cs="Arial"/>
          <w:color w:val="141B1D"/>
          <w:sz w:val="20"/>
          <w:szCs w:val="20"/>
        </w:rPr>
      </w:pPr>
      <w:r w:rsidRPr="00407B12">
        <w:rPr>
          <w:rFonts w:ascii="Arial" w:hAnsi="Arial" w:cs="Arial"/>
          <w:color w:val="141B1D"/>
          <w:sz w:val="20"/>
          <w:szCs w:val="20"/>
        </w:rPr>
        <w:t>Innere Medizin - Hämatologie u. Onkologie (Ermächtigung: 18 Monate / Volle Weiterbildungsbefugnis: 36 Monate)</w:t>
      </w:r>
    </w:p>
    <w:p w:rsidR="00687CDE" w:rsidRPr="00407B12" w:rsidRDefault="00687CDE" w:rsidP="00687CDE">
      <w:pPr>
        <w:pStyle w:val="StandardWeb"/>
        <w:numPr>
          <w:ilvl w:val="0"/>
          <w:numId w:val="4"/>
        </w:numPr>
        <w:shd w:val="clear" w:color="auto" w:fill="FFFFFF"/>
        <w:spacing w:before="0" w:beforeAutospacing="0" w:after="0" w:afterAutospacing="0"/>
        <w:rPr>
          <w:rFonts w:ascii="Arial" w:hAnsi="Arial" w:cs="Arial"/>
          <w:color w:val="141B1D"/>
          <w:sz w:val="20"/>
          <w:szCs w:val="20"/>
        </w:rPr>
      </w:pPr>
      <w:r w:rsidRPr="00407B12">
        <w:rPr>
          <w:rFonts w:ascii="Arial" w:hAnsi="Arial" w:cs="Arial"/>
          <w:color w:val="141B1D"/>
          <w:sz w:val="20"/>
          <w:szCs w:val="20"/>
        </w:rPr>
        <w:t>Internistische Intensivmedizin (Ermächtigung: 24 Monate / Volle Weiterbildungsbefugnis: 24 Monate)</w:t>
      </w:r>
    </w:p>
    <w:p w:rsidR="00687CDE" w:rsidRPr="00407B12" w:rsidRDefault="00687CDE" w:rsidP="00687CDE">
      <w:pPr>
        <w:pStyle w:val="StandardWeb"/>
        <w:numPr>
          <w:ilvl w:val="0"/>
          <w:numId w:val="4"/>
        </w:numPr>
        <w:shd w:val="clear" w:color="auto" w:fill="FFFFFF"/>
        <w:spacing w:before="0" w:beforeAutospacing="0" w:after="0" w:afterAutospacing="0"/>
        <w:rPr>
          <w:rFonts w:ascii="Arial" w:hAnsi="Arial" w:cs="Arial"/>
          <w:color w:val="141B1D"/>
          <w:sz w:val="20"/>
          <w:szCs w:val="20"/>
        </w:rPr>
      </w:pPr>
      <w:r w:rsidRPr="00407B12">
        <w:rPr>
          <w:rFonts w:ascii="Arial" w:hAnsi="Arial" w:cs="Arial"/>
          <w:color w:val="141B1D"/>
          <w:sz w:val="20"/>
          <w:szCs w:val="20"/>
        </w:rPr>
        <w:t>Innere Medizin und Gastroenterologie (Ermächtigung: 36 Monate / Volle Weiterbildungsbefugnis: 36 Monate</w:t>
      </w:r>
    </w:p>
    <w:p w:rsidR="00687CDE" w:rsidRPr="00407B12" w:rsidRDefault="00687CDE" w:rsidP="00687CDE">
      <w:pPr>
        <w:pStyle w:val="StandardWeb"/>
        <w:numPr>
          <w:ilvl w:val="0"/>
          <w:numId w:val="4"/>
        </w:numPr>
        <w:shd w:val="clear" w:color="auto" w:fill="FFFFFF"/>
        <w:spacing w:before="0" w:beforeAutospacing="0" w:after="0" w:afterAutospacing="0"/>
        <w:rPr>
          <w:rFonts w:ascii="Arial" w:hAnsi="Arial" w:cs="Arial"/>
          <w:color w:val="141B1D"/>
          <w:sz w:val="20"/>
          <w:szCs w:val="20"/>
        </w:rPr>
      </w:pPr>
      <w:r w:rsidRPr="00407B12">
        <w:rPr>
          <w:rFonts w:ascii="Arial" w:hAnsi="Arial" w:cs="Arial"/>
          <w:color w:val="141B1D"/>
          <w:sz w:val="20"/>
          <w:szCs w:val="20"/>
        </w:rPr>
        <w:t>Der Chefarzt  Dr. Ludger Wiemer besitzt die volle Weiterbildungsermächtigung Innere Medizin und Kardiologie (Ermächtigung: 36 Monate / Volle Weiterbildungsbefugnis: 36 Monate)</w:t>
      </w:r>
    </w:p>
    <w:p w:rsidR="00687CDE" w:rsidRDefault="00687CDE" w:rsidP="00687CDE">
      <w:pPr>
        <w:pStyle w:val="StandardWeb"/>
        <w:shd w:val="clear" w:color="auto" w:fill="FFFFFF"/>
        <w:spacing w:before="0" w:beforeAutospacing="0" w:after="0" w:afterAutospacing="0"/>
        <w:ind w:left="360"/>
        <w:rPr>
          <w:rFonts w:ascii="Arial" w:hAnsi="Arial" w:cs="Arial"/>
          <w:color w:val="141B1D"/>
        </w:rPr>
      </w:pPr>
    </w:p>
    <w:p w:rsidR="00687CDE" w:rsidRDefault="00687CDE" w:rsidP="00687CDE">
      <w:pPr>
        <w:pStyle w:val="StandardWeb"/>
        <w:shd w:val="clear" w:color="auto" w:fill="FFFFFF"/>
        <w:spacing w:before="0" w:beforeAutospacing="0" w:after="0" w:afterAutospacing="0"/>
        <w:rPr>
          <w:rFonts w:ascii="Arial" w:hAnsi="Arial" w:cs="Arial"/>
          <w:color w:val="141B1D"/>
        </w:rPr>
      </w:pPr>
    </w:p>
    <w:p w:rsidR="00687CDE" w:rsidRDefault="00687CDE" w:rsidP="00687CDE">
      <w:pPr>
        <w:pStyle w:val="berschrift2"/>
        <w:shd w:val="clear" w:color="auto" w:fill="FFFFFF"/>
        <w:spacing w:before="0" w:beforeAutospacing="0" w:after="150" w:afterAutospacing="0" w:line="600" w:lineRule="atLeast"/>
        <w:ind w:left="2832" w:firstLine="708"/>
        <w:rPr>
          <w:rFonts w:ascii="Arial" w:hAnsi="Arial" w:cs="Arial"/>
          <w:b w:val="0"/>
          <w:bCs w:val="0"/>
          <w:color w:val="90BF16"/>
          <w:sz w:val="45"/>
          <w:szCs w:val="45"/>
        </w:rPr>
      </w:pPr>
      <w:r>
        <w:rPr>
          <w:rFonts w:ascii="Arial" w:hAnsi="Arial" w:cs="Arial"/>
          <w:noProof/>
          <w:color w:val="141B1D"/>
        </w:rPr>
        <w:drawing>
          <wp:anchor distT="0" distB="0" distL="114300" distR="114300" simplePos="0" relativeHeight="251658240" behindDoc="1" locked="0" layoutInCell="1" allowOverlap="1">
            <wp:simplePos x="0" y="0"/>
            <wp:positionH relativeFrom="column">
              <wp:posOffset>14605</wp:posOffset>
            </wp:positionH>
            <wp:positionV relativeFrom="paragraph">
              <wp:posOffset>13970</wp:posOffset>
            </wp:positionV>
            <wp:extent cx="1409687" cy="1924050"/>
            <wp:effectExtent l="0" t="0" r="635" b="0"/>
            <wp:wrapNone/>
            <wp:docPr id="1" name="Grafik 1" descr="Klinikum Westmünsterland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nikum Westmünsterland Gmb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687" cy="1924050"/>
                    </a:xfrm>
                    <a:prstGeom prst="rect">
                      <a:avLst/>
                    </a:prstGeom>
                    <a:noFill/>
                    <a:ln>
                      <a:noFill/>
                    </a:ln>
                  </pic:spPr>
                </pic:pic>
              </a:graphicData>
            </a:graphic>
          </wp:anchor>
        </w:drawing>
      </w:r>
      <w:r>
        <w:rPr>
          <w:rFonts w:ascii="Arial" w:hAnsi="Arial" w:cs="Arial"/>
          <w:b w:val="0"/>
          <w:bCs w:val="0"/>
          <w:color w:val="90BF16"/>
          <w:sz w:val="45"/>
          <w:szCs w:val="45"/>
        </w:rPr>
        <w:t>Ansprechpartner</w:t>
      </w:r>
    </w:p>
    <w:p w:rsidR="00687CDE" w:rsidRDefault="00687CDE" w:rsidP="00687CDE">
      <w:pPr>
        <w:pStyle w:val="StandardWeb"/>
        <w:shd w:val="clear" w:color="auto" w:fill="FFFFFF"/>
        <w:spacing w:before="0" w:beforeAutospacing="0" w:after="0" w:afterAutospacing="0"/>
        <w:ind w:left="2832" w:firstLine="708"/>
        <w:rPr>
          <w:rFonts w:ascii="Arial" w:hAnsi="Arial" w:cs="Arial"/>
          <w:color w:val="141B1D"/>
        </w:rPr>
      </w:pPr>
      <w:r>
        <w:rPr>
          <w:rStyle w:val="Fett"/>
          <w:rFonts w:ascii="Arial" w:hAnsi="Arial" w:cs="Arial"/>
          <w:color w:val="141B1D"/>
        </w:rPr>
        <w:t>Dr. Ludger Wiemer</w:t>
      </w:r>
    </w:p>
    <w:p w:rsidR="00687CDE" w:rsidRDefault="00687CDE" w:rsidP="00687CDE">
      <w:pPr>
        <w:pStyle w:val="StandardWeb"/>
        <w:shd w:val="clear" w:color="auto" w:fill="FFFFFF"/>
        <w:spacing w:before="0" w:beforeAutospacing="0" w:after="0" w:afterAutospacing="0"/>
        <w:ind w:left="2832" w:firstLine="708"/>
        <w:rPr>
          <w:rFonts w:ascii="Arial" w:hAnsi="Arial" w:cs="Arial"/>
          <w:color w:val="141B1D"/>
        </w:rPr>
      </w:pPr>
      <w:r>
        <w:rPr>
          <w:rFonts w:ascii="Arial" w:hAnsi="Arial" w:cs="Arial"/>
          <w:color w:val="141B1D"/>
        </w:rPr>
        <w:t>Chefarzt</w:t>
      </w:r>
    </w:p>
    <w:p w:rsidR="00687CDE" w:rsidRDefault="00687CDE" w:rsidP="00687CDE">
      <w:pPr>
        <w:pStyle w:val="contact-phone"/>
        <w:shd w:val="clear" w:color="auto" w:fill="FFFFFF"/>
        <w:spacing w:before="0" w:beforeAutospacing="0" w:after="0" w:afterAutospacing="0"/>
        <w:ind w:left="2832" w:firstLine="708"/>
        <w:rPr>
          <w:rFonts w:ascii="Arial" w:hAnsi="Arial" w:cs="Arial"/>
          <w:color w:val="141B1D"/>
        </w:rPr>
      </w:pPr>
      <w:r>
        <w:rPr>
          <w:rFonts w:ascii="Arial" w:hAnsi="Arial" w:cs="Arial"/>
          <w:color w:val="141B1D"/>
        </w:rPr>
        <w:t>02871 20-2951</w:t>
      </w:r>
    </w:p>
    <w:p w:rsidR="00687CDE" w:rsidRDefault="00687CDE" w:rsidP="00687CDE">
      <w:pPr>
        <w:pStyle w:val="StandardWeb"/>
        <w:shd w:val="clear" w:color="auto" w:fill="FFFFFF"/>
        <w:spacing w:before="0" w:beforeAutospacing="0" w:after="0" w:afterAutospacing="0"/>
        <w:ind w:left="2832" w:firstLine="708"/>
        <w:rPr>
          <w:rFonts w:ascii="Arial" w:hAnsi="Arial" w:cs="Arial"/>
          <w:color w:val="141B1D"/>
        </w:rPr>
      </w:pPr>
      <w:r>
        <w:rPr>
          <w:rFonts w:ascii="Arial" w:hAnsi="Arial" w:cs="Arial"/>
          <w:color w:val="141B1D"/>
        </w:rPr>
        <w:t>Klinikum Westmünsterland GmbH</w:t>
      </w:r>
    </w:p>
    <w:p w:rsidR="00687CDE" w:rsidRDefault="00687CDE" w:rsidP="00687CDE">
      <w:pPr>
        <w:pStyle w:val="StandardWeb"/>
        <w:shd w:val="clear" w:color="auto" w:fill="FFFFFF"/>
        <w:spacing w:before="0" w:beforeAutospacing="0" w:after="0" w:afterAutospacing="0"/>
        <w:ind w:left="2832" w:firstLine="708"/>
        <w:rPr>
          <w:rFonts w:ascii="Arial" w:hAnsi="Arial" w:cs="Arial"/>
          <w:color w:val="141B1D"/>
        </w:rPr>
      </w:pPr>
      <w:r>
        <w:rPr>
          <w:rStyle w:val="lead"/>
          <w:rFonts w:ascii="Arial" w:hAnsi="Arial" w:cs="Arial"/>
          <w:color w:val="90BF16"/>
        </w:rPr>
        <w:t>Akademisches Lehrkrankenhaus</w:t>
      </w:r>
    </w:p>
    <w:p w:rsidR="00687CDE" w:rsidRDefault="00687CDE" w:rsidP="00687CDE">
      <w:pPr>
        <w:pStyle w:val="StandardWeb"/>
        <w:shd w:val="clear" w:color="auto" w:fill="FFFFFF"/>
        <w:spacing w:before="0" w:beforeAutospacing="0" w:after="0" w:afterAutospacing="0"/>
        <w:ind w:left="2832" w:firstLine="708"/>
        <w:rPr>
          <w:rFonts w:ascii="Arial" w:hAnsi="Arial" w:cs="Arial"/>
          <w:color w:val="141B1D"/>
        </w:rPr>
      </w:pPr>
      <w:r>
        <w:rPr>
          <w:rStyle w:val="lead"/>
          <w:rFonts w:ascii="Arial" w:hAnsi="Arial" w:cs="Arial"/>
          <w:color w:val="90BF16"/>
        </w:rPr>
        <w:t>Zentrale Personalgewinnung </w:t>
      </w:r>
    </w:p>
    <w:p w:rsidR="00687CDE" w:rsidRDefault="00687CDE" w:rsidP="00687CDE">
      <w:pPr>
        <w:pStyle w:val="StandardWeb"/>
        <w:shd w:val="clear" w:color="auto" w:fill="FFFFFF"/>
        <w:spacing w:before="0" w:beforeAutospacing="0" w:after="0" w:afterAutospacing="0"/>
        <w:ind w:left="2832" w:firstLine="708"/>
        <w:rPr>
          <w:rFonts w:ascii="Arial" w:hAnsi="Arial" w:cs="Arial"/>
          <w:color w:val="141B1D"/>
        </w:rPr>
      </w:pPr>
      <w:proofErr w:type="spellStart"/>
      <w:r>
        <w:rPr>
          <w:rStyle w:val="lead"/>
          <w:rFonts w:ascii="Arial" w:hAnsi="Arial" w:cs="Arial"/>
          <w:color w:val="90BF16"/>
        </w:rPr>
        <w:t>Wüllener</w:t>
      </w:r>
      <w:proofErr w:type="spellEnd"/>
      <w:r>
        <w:rPr>
          <w:rStyle w:val="lead"/>
          <w:rFonts w:ascii="Arial" w:hAnsi="Arial" w:cs="Arial"/>
          <w:color w:val="90BF16"/>
        </w:rPr>
        <w:t xml:space="preserve"> Straße 99a, 48683 Ahaus </w:t>
      </w:r>
    </w:p>
    <w:p w:rsidR="00687CDE" w:rsidRDefault="00687CDE" w:rsidP="00687CDE">
      <w:pPr>
        <w:pStyle w:val="StandardWeb"/>
        <w:shd w:val="clear" w:color="auto" w:fill="FFFFFF"/>
        <w:spacing w:before="0" w:beforeAutospacing="0" w:after="0" w:afterAutospacing="0"/>
        <w:ind w:left="2832" w:firstLine="708"/>
        <w:rPr>
          <w:rFonts w:ascii="Arial" w:hAnsi="Arial" w:cs="Arial"/>
          <w:color w:val="141B1D"/>
        </w:rPr>
      </w:pPr>
      <w:r>
        <w:rPr>
          <w:rStyle w:val="lead"/>
          <w:rFonts w:ascii="Arial" w:hAnsi="Arial" w:cs="Arial"/>
          <w:color w:val="90BF16"/>
        </w:rPr>
        <w:t>E-Mail: </w:t>
      </w:r>
      <w:hyperlink r:id="rId16" w:history="1">
        <w:r>
          <w:rPr>
            <w:rStyle w:val="Hyperlink"/>
            <w:rFonts w:ascii="Arial" w:hAnsi="Arial" w:cs="Arial"/>
            <w:color w:val="767676"/>
            <w:u w:val="none"/>
          </w:rPr>
          <w:t>bewerbung@kwml.de</w:t>
        </w:r>
      </w:hyperlink>
    </w:p>
    <w:p w:rsidR="006B53D6" w:rsidRDefault="006B53D6"/>
    <w:sectPr w:rsidR="006B53D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77D52"/>
    <w:multiLevelType w:val="hybridMultilevel"/>
    <w:tmpl w:val="125E277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BD1356"/>
    <w:multiLevelType w:val="multilevel"/>
    <w:tmpl w:val="01F0C5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A6518"/>
    <w:multiLevelType w:val="multilevel"/>
    <w:tmpl w:val="274609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980A70"/>
    <w:multiLevelType w:val="multilevel"/>
    <w:tmpl w:val="54BC3D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B51CFB"/>
    <w:multiLevelType w:val="multilevel"/>
    <w:tmpl w:val="F9E432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1E13B7"/>
    <w:multiLevelType w:val="multilevel"/>
    <w:tmpl w:val="21B8D1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933734"/>
    <w:multiLevelType w:val="multilevel"/>
    <w:tmpl w:val="2BF01C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CDE"/>
    <w:rsid w:val="00407B12"/>
    <w:rsid w:val="00687CDE"/>
    <w:rsid w:val="006B53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B1A39"/>
  <w15:chartTrackingRefBased/>
  <w15:docId w15:val="{36B1C6DC-7880-4CDD-A6A2-52B75F985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687C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687CDE"/>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87CDE"/>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687CDE"/>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687CDE"/>
    <w:rPr>
      <w:b/>
      <w:bCs/>
    </w:rPr>
  </w:style>
  <w:style w:type="paragraph" w:styleId="StandardWeb">
    <w:name w:val="Normal (Web)"/>
    <w:basedOn w:val="Standard"/>
    <w:uiPriority w:val="99"/>
    <w:semiHidden/>
    <w:unhideWhenUsed/>
    <w:rsid w:val="00687CD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687CDE"/>
    <w:rPr>
      <w:color w:val="0000FF"/>
      <w:u w:val="single"/>
    </w:rPr>
  </w:style>
  <w:style w:type="paragraph" w:customStyle="1" w:styleId="contact-phone">
    <w:name w:val="contact-phone"/>
    <w:basedOn w:val="Standard"/>
    <w:rsid w:val="00687CD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lead">
    <w:name w:val="lead"/>
    <w:basedOn w:val="Absatz-Standardschriftart"/>
    <w:rsid w:val="00687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506712">
      <w:bodyDiv w:val="1"/>
      <w:marLeft w:val="0"/>
      <w:marRight w:val="0"/>
      <w:marTop w:val="0"/>
      <w:marBottom w:val="0"/>
      <w:divBdr>
        <w:top w:val="none" w:sz="0" w:space="0" w:color="auto"/>
        <w:left w:val="none" w:sz="0" w:space="0" w:color="auto"/>
        <w:bottom w:val="none" w:sz="0" w:space="0" w:color="auto"/>
        <w:right w:val="none" w:sz="0" w:space="0" w:color="auto"/>
      </w:divBdr>
      <w:divsChild>
        <w:div w:id="1740319939">
          <w:marLeft w:val="0"/>
          <w:marRight w:val="0"/>
          <w:marTop w:val="300"/>
          <w:marBottom w:val="300"/>
          <w:divBdr>
            <w:top w:val="none" w:sz="0" w:space="0" w:color="auto"/>
            <w:left w:val="none" w:sz="0" w:space="0" w:color="auto"/>
            <w:bottom w:val="none" w:sz="0" w:space="0" w:color="auto"/>
            <w:right w:val="none" w:sz="0" w:space="0" w:color="auto"/>
          </w:divBdr>
        </w:div>
        <w:div w:id="92675337">
          <w:marLeft w:val="0"/>
          <w:marRight w:val="0"/>
          <w:marTop w:val="0"/>
          <w:marBottom w:val="0"/>
          <w:divBdr>
            <w:top w:val="none" w:sz="0" w:space="0" w:color="auto"/>
            <w:left w:val="none" w:sz="0" w:space="0" w:color="auto"/>
            <w:bottom w:val="none" w:sz="0" w:space="0" w:color="auto"/>
            <w:right w:val="none" w:sz="0" w:space="0" w:color="auto"/>
          </w:divBdr>
          <w:divsChild>
            <w:div w:id="814906567">
              <w:marLeft w:val="0"/>
              <w:marRight w:val="0"/>
              <w:marTop w:val="0"/>
              <w:marBottom w:val="0"/>
              <w:divBdr>
                <w:top w:val="none" w:sz="0" w:space="0" w:color="auto"/>
                <w:left w:val="none" w:sz="0" w:space="0" w:color="auto"/>
                <w:bottom w:val="none" w:sz="0" w:space="0" w:color="auto"/>
                <w:right w:val="none" w:sz="0" w:space="0" w:color="auto"/>
              </w:divBdr>
              <w:divsChild>
                <w:div w:id="1390836317">
                  <w:marLeft w:val="0"/>
                  <w:marRight w:val="0"/>
                  <w:marTop w:val="0"/>
                  <w:marBottom w:val="0"/>
                  <w:divBdr>
                    <w:top w:val="none" w:sz="0" w:space="0" w:color="auto"/>
                    <w:left w:val="none" w:sz="0" w:space="0" w:color="auto"/>
                    <w:bottom w:val="none" w:sz="0" w:space="0" w:color="auto"/>
                    <w:right w:val="none" w:sz="0" w:space="0" w:color="auto"/>
                  </w:divBdr>
                </w:div>
                <w:div w:id="1884168439">
                  <w:marLeft w:val="0"/>
                  <w:marRight w:val="0"/>
                  <w:marTop w:val="0"/>
                  <w:marBottom w:val="0"/>
                  <w:divBdr>
                    <w:top w:val="none" w:sz="0" w:space="0" w:color="auto"/>
                    <w:left w:val="none" w:sz="0" w:space="0" w:color="auto"/>
                    <w:bottom w:val="none" w:sz="0" w:space="0" w:color="auto"/>
                    <w:right w:val="none" w:sz="0" w:space="0" w:color="auto"/>
                  </w:divBdr>
                </w:div>
                <w:div w:id="771318523">
                  <w:marLeft w:val="0"/>
                  <w:marRight w:val="0"/>
                  <w:marTop w:val="0"/>
                  <w:marBottom w:val="0"/>
                  <w:divBdr>
                    <w:top w:val="none" w:sz="0" w:space="0" w:color="auto"/>
                    <w:left w:val="none" w:sz="0" w:space="0" w:color="auto"/>
                    <w:bottom w:val="none" w:sz="0" w:space="0" w:color="auto"/>
                    <w:right w:val="none" w:sz="0" w:space="0" w:color="auto"/>
                  </w:divBdr>
                </w:div>
                <w:div w:id="15081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43421">
          <w:marLeft w:val="0"/>
          <w:marRight w:val="0"/>
          <w:marTop w:val="0"/>
          <w:marBottom w:val="300"/>
          <w:divBdr>
            <w:top w:val="none" w:sz="0" w:space="0" w:color="auto"/>
            <w:left w:val="none" w:sz="0" w:space="0" w:color="auto"/>
            <w:bottom w:val="none" w:sz="0" w:space="0" w:color="auto"/>
            <w:right w:val="none" w:sz="0" w:space="0" w:color="auto"/>
          </w:divBdr>
        </w:div>
        <w:div w:id="1322393735">
          <w:marLeft w:val="0"/>
          <w:marRight w:val="0"/>
          <w:marTop w:val="0"/>
          <w:marBottom w:val="0"/>
          <w:divBdr>
            <w:top w:val="none" w:sz="0" w:space="0" w:color="auto"/>
            <w:left w:val="none" w:sz="0" w:space="0" w:color="auto"/>
            <w:bottom w:val="none" w:sz="0" w:space="0" w:color="auto"/>
            <w:right w:val="none" w:sz="0" w:space="0" w:color="auto"/>
          </w:divBdr>
          <w:divsChild>
            <w:div w:id="60032583">
              <w:marLeft w:val="0"/>
              <w:marRight w:val="0"/>
              <w:marTop w:val="0"/>
              <w:marBottom w:val="0"/>
              <w:divBdr>
                <w:top w:val="none" w:sz="0" w:space="0" w:color="auto"/>
                <w:left w:val="none" w:sz="0" w:space="0" w:color="auto"/>
                <w:bottom w:val="none" w:sz="0" w:space="0" w:color="auto"/>
                <w:right w:val="none" w:sz="0" w:space="0" w:color="auto"/>
              </w:divBdr>
            </w:div>
          </w:divsChild>
        </w:div>
        <w:div w:id="1021785190">
          <w:marLeft w:val="0"/>
          <w:marRight w:val="0"/>
          <w:marTop w:val="0"/>
          <w:marBottom w:val="0"/>
          <w:divBdr>
            <w:top w:val="none" w:sz="0" w:space="0" w:color="auto"/>
            <w:left w:val="none" w:sz="0" w:space="0" w:color="auto"/>
            <w:bottom w:val="none" w:sz="0" w:space="0" w:color="auto"/>
            <w:right w:val="none" w:sz="0" w:space="0" w:color="auto"/>
          </w:divBdr>
          <w:divsChild>
            <w:div w:id="786969575">
              <w:marLeft w:val="0"/>
              <w:marRight w:val="0"/>
              <w:marTop w:val="0"/>
              <w:marBottom w:val="0"/>
              <w:divBdr>
                <w:top w:val="none" w:sz="0" w:space="0" w:color="auto"/>
                <w:left w:val="none" w:sz="0" w:space="0" w:color="auto"/>
                <w:bottom w:val="none" w:sz="0" w:space="0" w:color="auto"/>
                <w:right w:val="none" w:sz="0" w:space="0" w:color="auto"/>
              </w:divBdr>
              <w:divsChild>
                <w:div w:id="1695036187">
                  <w:marLeft w:val="0"/>
                  <w:marRight w:val="0"/>
                  <w:marTop w:val="0"/>
                  <w:marBottom w:val="0"/>
                  <w:divBdr>
                    <w:top w:val="none" w:sz="0" w:space="0" w:color="auto"/>
                    <w:left w:val="none" w:sz="0" w:space="0" w:color="auto"/>
                    <w:bottom w:val="none" w:sz="0" w:space="0" w:color="auto"/>
                    <w:right w:val="none" w:sz="0" w:space="0" w:color="auto"/>
                  </w:divBdr>
                  <w:divsChild>
                    <w:div w:id="391541350">
                      <w:marLeft w:val="0"/>
                      <w:marRight w:val="0"/>
                      <w:marTop w:val="0"/>
                      <w:marBottom w:val="0"/>
                      <w:divBdr>
                        <w:top w:val="none" w:sz="0" w:space="0" w:color="auto"/>
                        <w:left w:val="none" w:sz="0" w:space="0" w:color="auto"/>
                        <w:bottom w:val="none" w:sz="0" w:space="0" w:color="auto"/>
                        <w:right w:val="none" w:sz="0" w:space="0" w:color="auto"/>
                      </w:divBdr>
                      <w:divsChild>
                        <w:div w:id="1903980606">
                          <w:marLeft w:val="0"/>
                          <w:marRight w:val="0"/>
                          <w:marTop w:val="0"/>
                          <w:marBottom w:val="0"/>
                          <w:divBdr>
                            <w:top w:val="none" w:sz="0" w:space="0" w:color="auto"/>
                            <w:left w:val="none" w:sz="0" w:space="0" w:color="auto"/>
                            <w:bottom w:val="none" w:sz="0" w:space="0" w:color="auto"/>
                            <w:right w:val="none" w:sz="0" w:space="0" w:color="auto"/>
                          </w:divBdr>
                        </w:div>
                        <w:div w:id="12124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9727">
                  <w:marLeft w:val="0"/>
                  <w:marRight w:val="0"/>
                  <w:marTop w:val="0"/>
                  <w:marBottom w:val="0"/>
                  <w:divBdr>
                    <w:top w:val="none" w:sz="0" w:space="0" w:color="auto"/>
                    <w:left w:val="none" w:sz="0" w:space="0" w:color="auto"/>
                    <w:bottom w:val="none" w:sz="0" w:space="0" w:color="auto"/>
                    <w:right w:val="none" w:sz="0" w:space="0" w:color="auto"/>
                  </w:divBdr>
                  <w:divsChild>
                    <w:div w:id="1661931800">
                      <w:marLeft w:val="0"/>
                      <w:marRight w:val="0"/>
                      <w:marTop w:val="0"/>
                      <w:marBottom w:val="0"/>
                      <w:divBdr>
                        <w:top w:val="none" w:sz="0" w:space="0" w:color="auto"/>
                        <w:left w:val="none" w:sz="0" w:space="0" w:color="auto"/>
                        <w:bottom w:val="none" w:sz="0" w:space="0" w:color="auto"/>
                        <w:right w:val="none" w:sz="0" w:space="0" w:color="auto"/>
                      </w:divBdr>
                      <w:divsChild>
                        <w:div w:id="624696224">
                          <w:marLeft w:val="0"/>
                          <w:marRight w:val="0"/>
                          <w:marTop w:val="0"/>
                          <w:marBottom w:val="0"/>
                          <w:divBdr>
                            <w:top w:val="none" w:sz="0" w:space="0" w:color="auto"/>
                            <w:left w:val="none" w:sz="0" w:space="0" w:color="auto"/>
                            <w:bottom w:val="none" w:sz="0" w:space="0" w:color="auto"/>
                            <w:right w:val="none" w:sz="0" w:space="0" w:color="auto"/>
                          </w:divBdr>
                        </w:div>
                        <w:div w:id="15456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362080">
          <w:marLeft w:val="0"/>
          <w:marRight w:val="0"/>
          <w:marTop w:val="0"/>
          <w:marBottom w:val="0"/>
          <w:divBdr>
            <w:top w:val="none" w:sz="0" w:space="0" w:color="auto"/>
            <w:left w:val="none" w:sz="0" w:space="0" w:color="auto"/>
            <w:bottom w:val="none" w:sz="0" w:space="0" w:color="auto"/>
            <w:right w:val="none" w:sz="0" w:space="0" w:color="auto"/>
          </w:divBdr>
          <w:divsChild>
            <w:div w:id="464011682">
              <w:marLeft w:val="0"/>
              <w:marRight w:val="0"/>
              <w:marTop w:val="0"/>
              <w:marBottom w:val="0"/>
              <w:divBdr>
                <w:top w:val="none" w:sz="0" w:space="0" w:color="auto"/>
                <w:left w:val="none" w:sz="0" w:space="0" w:color="auto"/>
                <w:bottom w:val="none" w:sz="0" w:space="0" w:color="auto"/>
                <w:right w:val="none" w:sz="0" w:space="0" w:color="auto"/>
              </w:divBdr>
              <w:divsChild>
                <w:div w:id="974991129">
                  <w:marLeft w:val="0"/>
                  <w:marRight w:val="0"/>
                  <w:marTop w:val="0"/>
                  <w:marBottom w:val="0"/>
                  <w:divBdr>
                    <w:top w:val="none" w:sz="0" w:space="0" w:color="auto"/>
                    <w:left w:val="none" w:sz="0" w:space="0" w:color="auto"/>
                    <w:bottom w:val="none" w:sz="0" w:space="0" w:color="auto"/>
                    <w:right w:val="none" w:sz="0" w:space="0" w:color="auto"/>
                  </w:divBdr>
                </w:div>
                <w:div w:id="12032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9394">
          <w:marLeft w:val="0"/>
          <w:marRight w:val="0"/>
          <w:marTop w:val="0"/>
          <w:marBottom w:val="0"/>
          <w:divBdr>
            <w:top w:val="none" w:sz="0" w:space="0" w:color="auto"/>
            <w:left w:val="none" w:sz="0" w:space="0" w:color="auto"/>
            <w:bottom w:val="none" w:sz="0" w:space="0" w:color="auto"/>
            <w:right w:val="none" w:sz="0" w:space="0" w:color="auto"/>
          </w:divBdr>
          <w:divsChild>
            <w:div w:id="638342022">
              <w:marLeft w:val="0"/>
              <w:marRight w:val="0"/>
              <w:marTop w:val="0"/>
              <w:marBottom w:val="0"/>
              <w:divBdr>
                <w:top w:val="none" w:sz="0" w:space="0" w:color="auto"/>
                <w:left w:val="none" w:sz="0" w:space="0" w:color="auto"/>
                <w:bottom w:val="none" w:sz="0" w:space="0" w:color="auto"/>
                <w:right w:val="none" w:sz="0" w:space="0" w:color="auto"/>
              </w:divBdr>
              <w:divsChild>
                <w:div w:id="591089724">
                  <w:marLeft w:val="0"/>
                  <w:marRight w:val="0"/>
                  <w:marTop w:val="0"/>
                  <w:marBottom w:val="0"/>
                  <w:divBdr>
                    <w:top w:val="none" w:sz="0" w:space="0" w:color="auto"/>
                    <w:left w:val="none" w:sz="0" w:space="0" w:color="auto"/>
                    <w:bottom w:val="none" w:sz="0" w:space="0" w:color="auto"/>
                    <w:right w:val="none" w:sz="0" w:space="0" w:color="auto"/>
                  </w:divBdr>
                </w:div>
                <w:div w:id="1527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4331">
          <w:marLeft w:val="0"/>
          <w:marRight w:val="0"/>
          <w:marTop w:val="0"/>
          <w:marBottom w:val="0"/>
          <w:divBdr>
            <w:top w:val="none" w:sz="0" w:space="0" w:color="auto"/>
            <w:left w:val="none" w:sz="0" w:space="0" w:color="auto"/>
            <w:bottom w:val="none" w:sz="0" w:space="0" w:color="auto"/>
            <w:right w:val="none" w:sz="0" w:space="0" w:color="auto"/>
          </w:divBdr>
          <w:divsChild>
            <w:div w:id="2136635950">
              <w:marLeft w:val="0"/>
              <w:marRight w:val="0"/>
              <w:marTop w:val="0"/>
              <w:marBottom w:val="0"/>
              <w:divBdr>
                <w:top w:val="none" w:sz="0" w:space="0" w:color="auto"/>
                <w:left w:val="none" w:sz="0" w:space="0" w:color="auto"/>
                <w:bottom w:val="none" w:sz="0" w:space="0" w:color="auto"/>
                <w:right w:val="none" w:sz="0" w:space="0" w:color="auto"/>
              </w:divBdr>
              <w:divsChild>
                <w:div w:id="21034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3957">
          <w:marLeft w:val="0"/>
          <w:marRight w:val="0"/>
          <w:marTop w:val="0"/>
          <w:marBottom w:val="0"/>
          <w:divBdr>
            <w:top w:val="none" w:sz="0" w:space="0" w:color="auto"/>
            <w:left w:val="none" w:sz="0" w:space="0" w:color="auto"/>
            <w:bottom w:val="none" w:sz="0" w:space="0" w:color="auto"/>
            <w:right w:val="none" w:sz="0" w:space="0" w:color="auto"/>
          </w:divBdr>
          <w:divsChild>
            <w:div w:id="119348818">
              <w:marLeft w:val="0"/>
              <w:marRight w:val="0"/>
              <w:marTop w:val="0"/>
              <w:marBottom w:val="0"/>
              <w:divBdr>
                <w:top w:val="none" w:sz="0" w:space="0" w:color="auto"/>
                <w:left w:val="none" w:sz="0" w:space="0" w:color="auto"/>
                <w:bottom w:val="none" w:sz="0" w:space="0" w:color="auto"/>
                <w:right w:val="none" w:sz="0" w:space="0" w:color="auto"/>
              </w:divBdr>
              <w:divsChild>
                <w:div w:id="14871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3053">
          <w:marLeft w:val="0"/>
          <w:marRight w:val="0"/>
          <w:marTop w:val="750"/>
          <w:marBottom w:val="750"/>
          <w:divBdr>
            <w:top w:val="none" w:sz="0" w:space="0" w:color="auto"/>
            <w:left w:val="none" w:sz="0" w:space="0" w:color="auto"/>
            <w:bottom w:val="none" w:sz="0" w:space="0" w:color="auto"/>
            <w:right w:val="none" w:sz="0" w:space="0" w:color="auto"/>
          </w:divBdr>
          <w:divsChild>
            <w:div w:id="2013602688">
              <w:marLeft w:val="0"/>
              <w:marRight w:val="0"/>
              <w:marTop w:val="0"/>
              <w:marBottom w:val="0"/>
              <w:divBdr>
                <w:top w:val="none" w:sz="0" w:space="0" w:color="auto"/>
                <w:left w:val="none" w:sz="0" w:space="0" w:color="auto"/>
                <w:bottom w:val="none" w:sz="0" w:space="0" w:color="auto"/>
                <w:right w:val="none" w:sz="0" w:space="0" w:color="auto"/>
              </w:divBdr>
            </w:div>
            <w:div w:id="309677943">
              <w:marLeft w:val="0"/>
              <w:marRight w:val="0"/>
              <w:marTop w:val="0"/>
              <w:marBottom w:val="0"/>
              <w:divBdr>
                <w:top w:val="none" w:sz="0" w:space="0" w:color="auto"/>
                <w:left w:val="none" w:sz="0" w:space="0" w:color="auto"/>
                <w:bottom w:val="none" w:sz="0" w:space="0" w:color="auto"/>
                <w:right w:val="none" w:sz="0" w:space="0" w:color="auto"/>
              </w:divBdr>
            </w:div>
          </w:divsChild>
        </w:div>
        <w:div w:id="1353148898">
          <w:marLeft w:val="0"/>
          <w:marRight w:val="0"/>
          <w:marTop w:val="0"/>
          <w:marBottom w:val="0"/>
          <w:divBdr>
            <w:top w:val="none" w:sz="0" w:space="0" w:color="auto"/>
            <w:left w:val="none" w:sz="0" w:space="0" w:color="auto"/>
            <w:bottom w:val="none" w:sz="0" w:space="0" w:color="auto"/>
            <w:right w:val="none" w:sz="0" w:space="0" w:color="auto"/>
          </w:divBdr>
          <w:divsChild>
            <w:div w:id="564921042">
              <w:marLeft w:val="0"/>
              <w:marRight w:val="0"/>
              <w:marTop w:val="0"/>
              <w:marBottom w:val="0"/>
              <w:divBdr>
                <w:top w:val="none" w:sz="0" w:space="0" w:color="auto"/>
                <w:left w:val="none" w:sz="0" w:space="0" w:color="auto"/>
                <w:bottom w:val="none" w:sz="0" w:space="0" w:color="auto"/>
                <w:right w:val="none" w:sz="0" w:space="0" w:color="auto"/>
              </w:divBdr>
            </w:div>
            <w:div w:id="726221861">
              <w:marLeft w:val="0"/>
              <w:marRight w:val="0"/>
              <w:marTop w:val="0"/>
              <w:marBottom w:val="0"/>
              <w:divBdr>
                <w:top w:val="none" w:sz="0" w:space="0" w:color="auto"/>
                <w:left w:val="none" w:sz="0" w:space="0" w:color="auto"/>
                <w:bottom w:val="none" w:sz="0" w:space="0" w:color="auto"/>
                <w:right w:val="none" w:sz="0" w:space="0" w:color="auto"/>
              </w:divBdr>
              <w:divsChild>
                <w:div w:id="1207178005">
                  <w:marLeft w:val="0"/>
                  <w:marRight w:val="0"/>
                  <w:marTop w:val="0"/>
                  <w:marBottom w:val="0"/>
                  <w:divBdr>
                    <w:top w:val="none" w:sz="0" w:space="0" w:color="auto"/>
                    <w:left w:val="none" w:sz="0" w:space="0" w:color="auto"/>
                    <w:bottom w:val="none" w:sz="0" w:space="0" w:color="auto"/>
                    <w:right w:val="none" w:sz="0" w:space="0" w:color="auto"/>
                  </w:divBdr>
                  <w:divsChild>
                    <w:div w:id="837690316">
                      <w:marLeft w:val="0"/>
                      <w:marRight w:val="0"/>
                      <w:marTop w:val="0"/>
                      <w:marBottom w:val="0"/>
                      <w:divBdr>
                        <w:top w:val="none" w:sz="0" w:space="0" w:color="auto"/>
                        <w:left w:val="none" w:sz="0" w:space="0" w:color="auto"/>
                        <w:bottom w:val="none" w:sz="0" w:space="0" w:color="auto"/>
                        <w:right w:val="none" w:sz="0" w:space="0" w:color="auto"/>
                      </w:divBdr>
                    </w:div>
                    <w:div w:id="14515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cholt.de/tourismus/"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7FF-TATl-Zg" TargetMode="External"/><Relationship Id="rId12" Type="http://schemas.openxmlformats.org/officeDocument/2006/relationships/hyperlink" Target="https://www.klinikum-westmuensterland.de/bocholt/ueber-uns/das-st-agnes-hospital-bochol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bewerbung@kwml.de" TargetMode="External"/><Relationship Id="rId1" Type="http://schemas.openxmlformats.org/officeDocument/2006/relationships/numbering" Target="numbering.xml"/><Relationship Id="rId6" Type="http://schemas.openxmlformats.org/officeDocument/2006/relationships/hyperlink" Target="https://kreis-borken.de/de/land-leute/kreisportrait/ueber-den-kreis-borken/" TargetMode="External"/><Relationship Id="rId11" Type="http://schemas.openxmlformats.org/officeDocument/2006/relationships/hyperlink" Target="https://www.klinikum-westmuensterland.de/bocholt/leistungen/zentren/" TargetMode="External"/><Relationship Id="rId5" Type="http://schemas.openxmlformats.org/officeDocument/2006/relationships/image" Target="media/image1.jpeg"/><Relationship Id="rId15" Type="http://schemas.openxmlformats.org/officeDocument/2006/relationships/image" Target="media/image3.jpeg"/><Relationship Id="rId10" Type="http://schemas.openxmlformats.org/officeDocument/2006/relationships/hyperlink" Target="https://www.klinikum-westmuensterland.de/bocholt/leistungen/" TargetMode="External"/><Relationship Id="rId4" Type="http://schemas.openxmlformats.org/officeDocument/2006/relationships/webSettings" Target="webSettings.xml"/><Relationship Id="rId9" Type="http://schemas.openxmlformats.org/officeDocument/2006/relationships/hyperlink" Target="https://kreis-borken.de/" TargetMode="External"/><Relationship Id="rId14" Type="http://schemas.openxmlformats.org/officeDocument/2006/relationships/hyperlink" Target="https://www.youtube.com/watch?v=D0YP54_xDi8"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4602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Hoves, Anja</dc:creator>
  <cp:keywords/>
  <dc:description/>
  <cp:lastModifiedBy>Hoves, Anja</cp:lastModifiedBy>
  <cp:revision>2</cp:revision>
  <dcterms:created xsi:type="dcterms:W3CDTF">2023-02-22T13:58:00Z</dcterms:created>
  <dcterms:modified xsi:type="dcterms:W3CDTF">2023-02-22T13:58:00Z</dcterms:modified>
</cp:coreProperties>
</file>